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1EB05" w14:textId="77777777" w:rsidR="00D523F9" w:rsidRPr="007B3695" w:rsidRDefault="00D523F9" w:rsidP="00D523F9">
      <w:pPr>
        <w:rPr>
          <w:rFonts w:ascii="Calibri" w:hAnsi="Calibri"/>
          <w:b/>
          <w:sz w:val="32"/>
          <w:szCs w:val="32"/>
        </w:rPr>
      </w:pPr>
      <w:r w:rsidRPr="007B3695">
        <w:rPr>
          <w:rFonts w:ascii="Calibri" w:hAnsi="Calibri"/>
          <w:b/>
          <w:sz w:val="32"/>
          <w:szCs w:val="32"/>
        </w:rPr>
        <w:t>SLIDE # 1</w:t>
      </w:r>
    </w:p>
    <w:p w14:paraId="5770ABEA" w14:textId="09C433A7" w:rsidR="00092833" w:rsidRDefault="00092833" w:rsidP="00D523F9">
      <w:pPr>
        <w:rPr>
          <w:rFonts w:ascii="Calibri" w:hAnsi="Calibri"/>
          <w:b/>
          <w:sz w:val="32"/>
          <w:szCs w:val="32"/>
        </w:rPr>
      </w:pPr>
      <w:r>
        <w:rPr>
          <w:rFonts w:ascii="Calibri" w:hAnsi="Calibri"/>
          <w:b/>
          <w:sz w:val="32"/>
          <w:szCs w:val="32"/>
        </w:rPr>
        <w:t xml:space="preserve">Good morning. Welcome to St. John’s. Thank you for the opportunity to present to this conference. My name is Barb </w:t>
      </w:r>
      <w:proofErr w:type="spellStart"/>
      <w:r>
        <w:rPr>
          <w:rFonts w:ascii="Calibri" w:hAnsi="Calibri"/>
          <w:b/>
          <w:sz w:val="32"/>
          <w:szCs w:val="32"/>
        </w:rPr>
        <w:t>Neis</w:t>
      </w:r>
      <w:proofErr w:type="spellEnd"/>
      <w:r>
        <w:rPr>
          <w:rFonts w:ascii="Calibri" w:hAnsi="Calibri"/>
          <w:b/>
          <w:sz w:val="32"/>
          <w:szCs w:val="32"/>
        </w:rPr>
        <w:t xml:space="preserve">. I am the Co-Director of the </w:t>
      </w:r>
      <w:proofErr w:type="spellStart"/>
      <w:r>
        <w:rPr>
          <w:rFonts w:ascii="Calibri" w:hAnsi="Calibri"/>
          <w:b/>
          <w:sz w:val="32"/>
          <w:szCs w:val="32"/>
        </w:rPr>
        <w:t>SafetyNet</w:t>
      </w:r>
      <w:proofErr w:type="spellEnd"/>
      <w:r>
        <w:rPr>
          <w:rFonts w:ascii="Calibri" w:hAnsi="Calibri"/>
          <w:b/>
          <w:sz w:val="32"/>
          <w:szCs w:val="32"/>
        </w:rPr>
        <w:t xml:space="preserve"> Centre for Occupational Health and Safety Research. </w:t>
      </w:r>
      <w:proofErr w:type="spellStart"/>
      <w:r>
        <w:rPr>
          <w:rFonts w:ascii="Calibri" w:hAnsi="Calibri"/>
          <w:b/>
          <w:sz w:val="32"/>
          <w:szCs w:val="32"/>
        </w:rPr>
        <w:t>SafetyNet</w:t>
      </w:r>
      <w:proofErr w:type="spellEnd"/>
      <w:r>
        <w:rPr>
          <w:rFonts w:ascii="Calibri" w:hAnsi="Calibri"/>
          <w:b/>
          <w:sz w:val="32"/>
          <w:szCs w:val="32"/>
        </w:rPr>
        <w:t xml:space="preserve"> was founded in 2001 at Memorial University. We initially focused our research and KT on occupational health in marine and coastal work. Since 2007 we have been a type 2 Centre at Memorial with core funding from the university and have broadened our focus to include regional priorities and gaps. Today we are going to introduce you to one of the national initiatives we are involved in that is providing a particularly important opportunity for </w:t>
      </w:r>
      <w:proofErr w:type="spellStart"/>
      <w:r>
        <w:rPr>
          <w:rFonts w:ascii="Calibri" w:hAnsi="Calibri"/>
          <w:b/>
          <w:sz w:val="32"/>
          <w:szCs w:val="32"/>
        </w:rPr>
        <w:t>SafetyNet</w:t>
      </w:r>
      <w:proofErr w:type="spellEnd"/>
      <w:r>
        <w:rPr>
          <w:rFonts w:ascii="Calibri" w:hAnsi="Calibri"/>
          <w:b/>
          <w:sz w:val="32"/>
          <w:szCs w:val="32"/>
        </w:rPr>
        <w:t xml:space="preserve"> and Memorial University. </w:t>
      </w:r>
    </w:p>
    <w:p w14:paraId="1880164A" w14:textId="77777777" w:rsidR="00092833" w:rsidRDefault="00092833" w:rsidP="00D523F9">
      <w:pPr>
        <w:rPr>
          <w:rFonts w:ascii="Calibri" w:hAnsi="Calibri"/>
          <w:b/>
          <w:sz w:val="32"/>
          <w:szCs w:val="32"/>
        </w:rPr>
      </w:pPr>
    </w:p>
    <w:p w14:paraId="3380E172" w14:textId="09A3886D" w:rsidR="00D523F9" w:rsidRPr="007B3695" w:rsidRDefault="00D523F9" w:rsidP="00D523F9">
      <w:pPr>
        <w:rPr>
          <w:rFonts w:ascii="Calibri" w:hAnsi="Calibri"/>
          <w:b/>
          <w:sz w:val="32"/>
          <w:szCs w:val="32"/>
        </w:rPr>
      </w:pPr>
      <w:r w:rsidRPr="007B3695">
        <w:rPr>
          <w:rFonts w:ascii="Calibri" w:hAnsi="Calibri"/>
          <w:b/>
          <w:sz w:val="32"/>
          <w:szCs w:val="32"/>
        </w:rPr>
        <w:t>The Centre for Research on Work Disability Policy (CRWDP) is a transdisciplinary initiative on the future of work disability policy in Canada.</w:t>
      </w:r>
      <w:r w:rsidR="00092833">
        <w:rPr>
          <w:rFonts w:ascii="Calibri" w:hAnsi="Calibri"/>
          <w:b/>
          <w:sz w:val="32"/>
          <w:szCs w:val="32"/>
        </w:rPr>
        <w:t xml:space="preserve"> Presentation draws on slides produced by the CRWDP leaders and by </w:t>
      </w:r>
      <w:proofErr w:type="spellStart"/>
      <w:r w:rsidR="00092833">
        <w:rPr>
          <w:rFonts w:ascii="Calibri" w:hAnsi="Calibri"/>
          <w:b/>
          <w:sz w:val="32"/>
          <w:szCs w:val="32"/>
        </w:rPr>
        <w:t>SafetyNet</w:t>
      </w:r>
      <w:proofErr w:type="spellEnd"/>
      <w:r w:rsidR="00092833">
        <w:rPr>
          <w:rFonts w:ascii="Calibri" w:hAnsi="Calibri"/>
          <w:b/>
          <w:sz w:val="32"/>
          <w:szCs w:val="32"/>
        </w:rPr>
        <w:t>.</w:t>
      </w:r>
    </w:p>
    <w:p w14:paraId="7255A20F" w14:textId="77777777" w:rsidR="00D523F9" w:rsidRPr="007B3695" w:rsidRDefault="00D523F9" w:rsidP="00D523F9">
      <w:pPr>
        <w:rPr>
          <w:rFonts w:ascii="Calibri" w:hAnsi="Calibri"/>
          <w:b/>
          <w:sz w:val="32"/>
          <w:szCs w:val="32"/>
        </w:rPr>
      </w:pPr>
    </w:p>
    <w:p w14:paraId="5A371CDF" w14:textId="61B56263" w:rsidR="00D523F9" w:rsidRPr="007B3695" w:rsidRDefault="00D523F9" w:rsidP="00D523F9">
      <w:pPr>
        <w:rPr>
          <w:rFonts w:ascii="Calibri" w:hAnsi="Calibri"/>
          <w:b/>
          <w:sz w:val="32"/>
          <w:szCs w:val="32"/>
        </w:rPr>
      </w:pPr>
      <w:r w:rsidRPr="007B3695">
        <w:rPr>
          <w:rFonts w:ascii="Calibri" w:hAnsi="Calibri"/>
          <w:b/>
          <w:sz w:val="32"/>
          <w:szCs w:val="32"/>
        </w:rPr>
        <w:t>What Do We Mean By Work Disability Policy</w:t>
      </w:r>
      <w:r w:rsidR="00092833">
        <w:rPr>
          <w:rFonts w:ascii="Calibri" w:hAnsi="Calibri"/>
          <w:b/>
          <w:sz w:val="32"/>
          <w:szCs w:val="32"/>
        </w:rPr>
        <w:t xml:space="preserve"> within the Centre for Research in Work Disability Policy</w:t>
      </w:r>
      <w:r w:rsidR="00374E9B">
        <w:rPr>
          <w:rFonts w:ascii="Calibri" w:hAnsi="Calibri"/>
          <w:b/>
          <w:sz w:val="32"/>
          <w:szCs w:val="32"/>
        </w:rPr>
        <w:t>?</w:t>
      </w:r>
    </w:p>
    <w:p w14:paraId="0F5B87EF" w14:textId="77777777" w:rsidR="00D523F9" w:rsidRPr="007B3695" w:rsidRDefault="00D523F9" w:rsidP="00D523F9">
      <w:pPr>
        <w:rPr>
          <w:rFonts w:ascii="Calibri" w:hAnsi="Calibri"/>
          <w:b/>
          <w:sz w:val="32"/>
          <w:szCs w:val="32"/>
        </w:rPr>
      </w:pPr>
    </w:p>
    <w:p w14:paraId="457A8509" w14:textId="068C50ED" w:rsidR="00D523F9" w:rsidRPr="007B3695" w:rsidRDefault="00092833" w:rsidP="00D523F9">
      <w:pPr>
        <w:rPr>
          <w:rFonts w:ascii="Calibri" w:hAnsi="Calibri"/>
          <w:b/>
          <w:sz w:val="32"/>
          <w:szCs w:val="32"/>
        </w:rPr>
      </w:pPr>
      <w:r>
        <w:rPr>
          <w:rFonts w:ascii="Calibri" w:hAnsi="Calibri"/>
          <w:b/>
          <w:sz w:val="32"/>
          <w:szCs w:val="32"/>
        </w:rPr>
        <w:t>W</w:t>
      </w:r>
      <w:r w:rsidR="00D523F9" w:rsidRPr="007B3695">
        <w:rPr>
          <w:rFonts w:ascii="Calibri" w:hAnsi="Calibri"/>
          <w:b/>
          <w:sz w:val="32"/>
          <w:szCs w:val="32"/>
        </w:rPr>
        <w:t>e mean policy related to any federal</w:t>
      </w:r>
      <w:r>
        <w:rPr>
          <w:rFonts w:ascii="Calibri" w:hAnsi="Calibri"/>
          <w:b/>
          <w:sz w:val="32"/>
          <w:szCs w:val="32"/>
        </w:rPr>
        <w:t>,</w:t>
      </w:r>
      <w:r w:rsidR="00D523F9" w:rsidRPr="007B3695">
        <w:rPr>
          <w:rFonts w:ascii="Calibri" w:hAnsi="Calibri"/>
          <w:b/>
          <w:sz w:val="32"/>
          <w:szCs w:val="32"/>
        </w:rPr>
        <w:t xml:space="preserve"> provincial or territorial program in Canada that shapes income security and </w:t>
      </w:r>
      <w:proofErr w:type="spellStart"/>
      <w:r w:rsidR="00D523F9" w:rsidRPr="007B3695">
        <w:rPr>
          <w:rFonts w:ascii="Calibri" w:hAnsi="Calibri"/>
          <w:b/>
          <w:sz w:val="32"/>
          <w:szCs w:val="32"/>
        </w:rPr>
        <w:t>labour</w:t>
      </w:r>
      <w:proofErr w:type="spellEnd"/>
      <w:r w:rsidR="00D523F9" w:rsidRPr="007B3695">
        <w:rPr>
          <w:rFonts w:ascii="Calibri" w:hAnsi="Calibri"/>
          <w:b/>
          <w:sz w:val="32"/>
          <w:szCs w:val="32"/>
        </w:rPr>
        <w:t xml:space="preserve">-market engagement for work-disabled individuals. </w:t>
      </w:r>
      <w:r>
        <w:rPr>
          <w:rFonts w:ascii="Calibri" w:hAnsi="Calibri"/>
          <w:b/>
          <w:sz w:val="32"/>
          <w:szCs w:val="32"/>
        </w:rPr>
        <w:t>Work-disabled individuals may have disabilities caused by work, disabilities from outside of work, or some combination of the two.</w:t>
      </w:r>
    </w:p>
    <w:p w14:paraId="084E805E" w14:textId="77777777" w:rsidR="00D523F9" w:rsidRPr="007B3695" w:rsidRDefault="00D523F9" w:rsidP="00D523F9">
      <w:pPr>
        <w:rPr>
          <w:rFonts w:ascii="Calibri" w:hAnsi="Calibri"/>
          <w:b/>
          <w:sz w:val="32"/>
          <w:szCs w:val="32"/>
        </w:rPr>
      </w:pPr>
    </w:p>
    <w:p w14:paraId="469F3E4F" w14:textId="3429194A" w:rsidR="00D523F9" w:rsidRPr="007B3695" w:rsidRDefault="00353E1C" w:rsidP="00D523F9">
      <w:pPr>
        <w:rPr>
          <w:rFonts w:ascii="Calibri" w:hAnsi="Calibri"/>
          <w:b/>
          <w:sz w:val="32"/>
          <w:szCs w:val="32"/>
        </w:rPr>
      </w:pPr>
      <w:r>
        <w:rPr>
          <w:rFonts w:ascii="Calibri" w:hAnsi="Calibri"/>
          <w:b/>
          <w:sz w:val="32"/>
          <w:szCs w:val="32"/>
        </w:rPr>
        <w:t xml:space="preserve">We </w:t>
      </w:r>
      <w:r w:rsidR="00D523F9" w:rsidRPr="007B3695">
        <w:rPr>
          <w:rFonts w:ascii="Calibri" w:hAnsi="Calibri"/>
          <w:b/>
          <w:sz w:val="32"/>
          <w:szCs w:val="32"/>
        </w:rPr>
        <w:t>include employers in the disability policy system as they play an important role in shaping opportunities for work-disabled individuals and have specific obligations under some programs and legislations.</w:t>
      </w:r>
    </w:p>
    <w:p w14:paraId="66264453" w14:textId="77777777" w:rsidR="00D523F9" w:rsidRPr="007B3695" w:rsidRDefault="00D523F9" w:rsidP="00D523F9">
      <w:pPr>
        <w:rPr>
          <w:rFonts w:ascii="Calibri" w:hAnsi="Calibri"/>
          <w:b/>
          <w:sz w:val="32"/>
          <w:szCs w:val="32"/>
        </w:rPr>
      </w:pPr>
    </w:p>
    <w:p w14:paraId="65180602" w14:textId="731A9B9C" w:rsidR="00D523F9" w:rsidRPr="007B3695" w:rsidRDefault="00092833" w:rsidP="00D523F9">
      <w:pPr>
        <w:rPr>
          <w:rFonts w:ascii="Calibri" w:hAnsi="Calibri"/>
          <w:b/>
          <w:sz w:val="32"/>
          <w:szCs w:val="32"/>
        </w:rPr>
      </w:pPr>
      <w:r>
        <w:rPr>
          <w:rFonts w:ascii="Calibri" w:hAnsi="Calibri"/>
          <w:b/>
          <w:sz w:val="32"/>
          <w:szCs w:val="32"/>
        </w:rPr>
        <w:t>P</w:t>
      </w:r>
      <w:r w:rsidR="00D523F9" w:rsidRPr="007B3695">
        <w:rPr>
          <w:rFonts w:ascii="Calibri" w:hAnsi="Calibri"/>
          <w:b/>
          <w:sz w:val="32"/>
          <w:szCs w:val="32"/>
        </w:rPr>
        <w:t>hysicians</w:t>
      </w:r>
      <w:r>
        <w:rPr>
          <w:rFonts w:ascii="Calibri" w:hAnsi="Calibri"/>
          <w:b/>
          <w:sz w:val="32"/>
          <w:szCs w:val="32"/>
        </w:rPr>
        <w:t xml:space="preserve"> of all kinds also play key roles</w:t>
      </w:r>
      <w:r w:rsidR="00D523F9" w:rsidRPr="007B3695">
        <w:rPr>
          <w:rFonts w:ascii="Calibri" w:hAnsi="Calibri"/>
          <w:b/>
          <w:sz w:val="32"/>
          <w:szCs w:val="32"/>
        </w:rPr>
        <w:t xml:space="preserve"> in th</w:t>
      </w:r>
      <w:r>
        <w:rPr>
          <w:rFonts w:ascii="Calibri" w:hAnsi="Calibri"/>
          <w:b/>
          <w:sz w:val="32"/>
          <w:szCs w:val="32"/>
        </w:rPr>
        <w:t>e work disability policy system.</w:t>
      </w:r>
    </w:p>
    <w:p w14:paraId="65AB5D1B" w14:textId="77777777" w:rsidR="00D523F9" w:rsidRPr="007B3695" w:rsidRDefault="00D523F9" w:rsidP="00D523F9">
      <w:pPr>
        <w:rPr>
          <w:rFonts w:ascii="Calibri" w:hAnsi="Calibri"/>
          <w:b/>
          <w:sz w:val="32"/>
          <w:szCs w:val="32"/>
        </w:rPr>
      </w:pPr>
    </w:p>
    <w:p w14:paraId="7A1FC19A" w14:textId="77777777" w:rsidR="00D523F9" w:rsidRPr="007B3695" w:rsidRDefault="00D523F9" w:rsidP="00D523F9">
      <w:pPr>
        <w:rPr>
          <w:rFonts w:ascii="Calibri" w:hAnsi="Calibri"/>
          <w:b/>
          <w:sz w:val="32"/>
          <w:szCs w:val="32"/>
        </w:rPr>
      </w:pPr>
      <w:r w:rsidRPr="007B3695">
        <w:rPr>
          <w:rFonts w:ascii="Calibri" w:hAnsi="Calibri"/>
          <w:b/>
          <w:sz w:val="32"/>
          <w:szCs w:val="32"/>
        </w:rPr>
        <w:t>SLIDE #2</w:t>
      </w:r>
    </w:p>
    <w:p w14:paraId="2F532742" w14:textId="77777777" w:rsidR="00D523F9" w:rsidRPr="007B3695" w:rsidRDefault="00D523F9" w:rsidP="00D523F9">
      <w:pPr>
        <w:rPr>
          <w:rFonts w:ascii="Calibri" w:hAnsi="Calibri"/>
          <w:b/>
          <w:sz w:val="32"/>
          <w:szCs w:val="32"/>
        </w:rPr>
      </w:pPr>
      <w:r w:rsidRPr="007B3695">
        <w:rPr>
          <w:rFonts w:ascii="Calibri" w:hAnsi="Calibri"/>
          <w:b/>
          <w:sz w:val="32"/>
          <w:szCs w:val="32"/>
        </w:rPr>
        <w:t>Emile and Ellen</w:t>
      </w:r>
    </w:p>
    <w:p w14:paraId="2415E1A0" w14:textId="77777777" w:rsidR="00D523F9" w:rsidRPr="007B3695" w:rsidRDefault="00D523F9" w:rsidP="00D523F9">
      <w:pPr>
        <w:rPr>
          <w:rFonts w:ascii="Calibri" w:hAnsi="Calibri"/>
          <w:b/>
          <w:sz w:val="32"/>
          <w:szCs w:val="32"/>
        </w:rPr>
      </w:pPr>
    </w:p>
    <w:p w14:paraId="767D7803" w14:textId="77777777" w:rsidR="00D523F9" w:rsidRPr="007B3695" w:rsidRDefault="00D523F9" w:rsidP="00D523F9">
      <w:pPr>
        <w:rPr>
          <w:rFonts w:ascii="Calibri" w:hAnsi="Calibri"/>
          <w:b/>
          <w:sz w:val="32"/>
          <w:szCs w:val="32"/>
        </w:rPr>
      </w:pPr>
      <w:r w:rsidRPr="007B3695">
        <w:rPr>
          <w:rFonts w:ascii="Calibri" w:hAnsi="Calibri"/>
          <w:b/>
          <w:sz w:val="32"/>
          <w:szCs w:val="32"/>
        </w:rPr>
        <w:t>SLIDE # 3</w:t>
      </w:r>
    </w:p>
    <w:p w14:paraId="4671F078" w14:textId="77777777" w:rsidR="00D523F9" w:rsidRPr="007B3695" w:rsidRDefault="00D523F9" w:rsidP="00D523F9">
      <w:pPr>
        <w:rPr>
          <w:rFonts w:ascii="Calibri" w:hAnsi="Calibri"/>
          <w:b/>
          <w:sz w:val="32"/>
          <w:szCs w:val="32"/>
        </w:rPr>
      </w:pPr>
      <w:r w:rsidRPr="007B3695">
        <w:rPr>
          <w:rFonts w:ascii="Calibri" w:hAnsi="Calibri"/>
          <w:b/>
          <w:sz w:val="32"/>
          <w:szCs w:val="32"/>
        </w:rPr>
        <w:t>MISSION – to conduct partner-informed research on how to improve Canadian work disability policy to help all people access employment and income security.</w:t>
      </w:r>
    </w:p>
    <w:p w14:paraId="1C22FC4B" w14:textId="77777777" w:rsidR="00D523F9" w:rsidRPr="007B3695" w:rsidRDefault="00D523F9" w:rsidP="00D523F9">
      <w:pPr>
        <w:rPr>
          <w:rFonts w:ascii="Calibri" w:hAnsi="Calibri"/>
          <w:b/>
          <w:sz w:val="32"/>
          <w:szCs w:val="32"/>
        </w:rPr>
      </w:pPr>
    </w:p>
    <w:p w14:paraId="5872D58F" w14:textId="77777777" w:rsidR="007B3695" w:rsidRDefault="007B3695" w:rsidP="00D523F9">
      <w:pPr>
        <w:rPr>
          <w:rFonts w:ascii="Calibri" w:hAnsi="Calibri"/>
          <w:b/>
          <w:sz w:val="32"/>
          <w:szCs w:val="32"/>
        </w:rPr>
      </w:pPr>
    </w:p>
    <w:p w14:paraId="053594C7" w14:textId="77777777" w:rsidR="00D523F9" w:rsidRPr="007B3695" w:rsidRDefault="00D523F9" w:rsidP="00D523F9">
      <w:pPr>
        <w:rPr>
          <w:rFonts w:ascii="Calibri" w:hAnsi="Calibri"/>
          <w:b/>
          <w:sz w:val="32"/>
          <w:szCs w:val="32"/>
        </w:rPr>
      </w:pPr>
      <w:r w:rsidRPr="007B3695">
        <w:rPr>
          <w:rFonts w:ascii="Calibri" w:hAnsi="Calibri"/>
          <w:b/>
          <w:sz w:val="32"/>
          <w:szCs w:val="32"/>
        </w:rPr>
        <w:t>SLIDE # 4</w:t>
      </w:r>
    </w:p>
    <w:p w14:paraId="73994D5D" w14:textId="77777777" w:rsidR="00094A16" w:rsidRPr="007B3695" w:rsidRDefault="00094A16" w:rsidP="00094A16">
      <w:pPr>
        <w:rPr>
          <w:rFonts w:ascii="Calibri" w:hAnsi="Calibri"/>
          <w:b/>
          <w:sz w:val="32"/>
          <w:szCs w:val="32"/>
        </w:rPr>
      </w:pPr>
    </w:p>
    <w:p w14:paraId="5B39D607" w14:textId="758A008C" w:rsidR="00094A16" w:rsidRPr="007B3695" w:rsidRDefault="00094A16" w:rsidP="00094A16">
      <w:pPr>
        <w:rPr>
          <w:rFonts w:ascii="Calibri" w:hAnsi="Calibri"/>
          <w:b/>
          <w:sz w:val="32"/>
          <w:szCs w:val="32"/>
        </w:rPr>
      </w:pPr>
      <w:r w:rsidRPr="007B3695">
        <w:rPr>
          <w:rFonts w:ascii="Calibri" w:hAnsi="Calibri"/>
          <w:b/>
          <w:sz w:val="32"/>
          <w:szCs w:val="32"/>
        </w:rPr>
        <w:t>Work disability context</w:t>
      </w:r>
      <w:r w:rsidR="00092833">
        <w:rPr>
          <w:rFonts w:ascii="Calibri" w:hAnsi="Calibri"/>
          <w:b/>
          <w:sz w:val="32"/>
          <w:szCs w:val="32"/>
        </w:rPr>
        <w:t xml:space="preserve"> – why CRWDP?</w:t>
      </w:r>
    </w:p>
    <w:p w14:paraId="54D4C473" w14:textId="77777777" w:rsidR="00D523F9" w:rsidRPr="007B3695" w:rsidRDefault="00D523F9" w:rsidP="00D523F9">
      <w:pPr>
        <w:rPr>
          <w:rFonts w:ascii="Calibri" w:hAnsi="Calibri"/>
          <w:b/>
          <w:sz w:val="32"/>
          <w:szCs w:val="32"/>
        </w:rPr>
      </w:pPr>
    </w:p>
    <w:p w14:paraId="01815DED" w14:textId="27B2D2AE" w:rsidR="00D523F9" w:rsidRPr="007B3695" w:rsidRDefault="00D523F9" w:rsidP="00D523F9">
      <w:pPr>
        <w:rPr>
          <w:rFonts w:ascii="Calibri" w:hAnsi="Calibri"/>
          <w:b/>
          <w:sz w:val="32"/>
          <w:szCs w:val="32"/>
        </w:rPr>
      </w:pPr>
      <w:r w:rsidRPr="007B3695">
        <w:rPr>
          <w:rFonts w:ascii="Calibri" w:hAnsi="Calibri"/>
          <w:b/>
          <w:sz w:val="32"/>
          <w:szCs w:val="32"/>
        </w:rPr>
        <w:t xml:space="preserve">We have, in Canada, a complex work disability policy system with multiple programs at the provincial and federal level </w:t>
      </w:r>
    </w:p>
    <w:p w14:paraId="5AFD0106" w14:textId="77777777" w:rsidR="00D523F9" w:rsidRPr="007B3695" w:rsidRDefault="00D523F9" w:rsidP="00D523F9">
      <w:pPr>
        <w:rPr>
          <w:rFonts w:ascii="Calibri" w:hAnsi="Calibri"/>
          <w:b/>
          <w:sz w:val="32"/>
          <w:szCs w:val="32"/>
        </w:rPr>
      </w:pPr>
    </w:p>
    <w:p w14:paraId="371D184D" w14:textId="091A20EB" w:rsidR="00D523F9" w:rsidRPr="007B3695" w:rsidRDefault="00D523F9" w:rsidP="00D523F9">
      <w:pPr>
        <w:rPr>
          <w:rFonts w:ascii="Calibri" w:hAnsi="Calibri"/>
          <w:b/>
          <w:sz w:val="32"/>
          <w:szCs w:val="32"/>
        </w:rPr>
      </w:pPr>
      <w:r w:rsidRPr="007B3695">
        <w:rPr>
          <w:rFonts w:ascii="Calibri" w:hAnsi="Calibri"/>
          <w:b/>
          <w:sz w:val="32"/>
          <w:szCs w:val="32"/>
        </w:rPr>
        <w:t xml:space="preserve">In addition- work is changing – more precarious employment, more service sector employment, </w:t>
      </w:r>
      <w:r w:rsidR="00092833">
        <w:rPr>
          <w:rFonts w:ascii="Calibri" w:hAnsi="Calibri"/>
          <w:b/>
          <w:sz w:val="32"/>
          <w:szCs w:val="32"/>
        </w:rPr>
        <w:t>and</w:t>
      </w:r>
      <w:r w:rsidRPr="007B3695">
        <w:rPr>
          <w:rFonts w:ascii="Calibri" w:hAnsi="Calibri"/>
          <w:b/>
          <w:sz w:val="32"/>
          <w:szCs w:val="32"/>
        </w:rPr>
        <w:t xml:space="preserve"> the working population</w:t>
      </w:r>
      <w:r w:rsidR="00092833">
        <w:rPr>
          <w:rFonts w:ascii="Calibri" w:hAnsi="Calibri"/>
          <w:b/>
          <w:sz w:val="32"/>
          <w:szCs w:val="32"/>
        </w:rPr>
        <w:t xml:space="preserve"> is also changing – for instance, the</w:t>
      </w:r>
      <w:r w:rsidRPr="007B3695">
        <w:rPr>
          <w:rFonts w:ascii="Calibri" w:hAnsi="Calibri"/>
          <w:b/>
          <w:sz w:val="32"/>
          <w:szCs w:val="32"/>
        </w:rPr>
        <w:t xml:space="preserve"> </w:t>
      </w:r>
      <w:proofErr w:type="spellStart"/>
      <w:r w:rsidRPr="007B3695">
        <w:rPr>
          <w:rFonts w:ascii="Calibri" w:hAnsi="Calibri"/>
          <w:b/>
          <w:sz w:val="32"/>
          <w:szCs w:val="32"/>
        </w:rPr>
        <w:t>labour</w:t>
      </w:r>
      <w:proofErr w:type="spellEnd"/>
      <w:r w:rsidRPr="007B3695">
        <w:rPr>
          <w:rFonts w:ascii="Calibri" w:hAnsi="Calibri"/>
          <w:b/>
          <w:sz w:val="32"/>
          <w:szCs w:val="32"/>
        </w:rPr>
        <w:t xml:space="preserve"> force</w:t>
      </w:r>
      <w:r w:rsidR="00092833">
        <w:rPr>
          <w:rFonts w:ascii="Calibri" w:hAnsi="Calibri"/>
          <w:b/>
          <w:sz w:val="32"/>
          <w:szCs w:val="32"/>
        </w:rPr>
        <w:t xml:space="preserve"> is aging. </w:t>
      </w:r>
    </w:p>
    <w:p w14:paraId="723A0E19" w14:textId="77777777" w:rsidR="00D523F9" w:rsidRPr="007B3695" w:rsidRDefault="00D523F9" w:rsidP="00D523F9">
      <w:pPr>
        <w:rPr>
          <w:rFonts w:ascii="Calibri" w:hAnsi="Calibri"/>
          <w:b/>
          <w:sz w:val="32"/>
          <w:szCs w:val="32"/>
        </w:rPr>
      </w:pPr>
    </w:p>
    <w:p w14:paraId="383BC3E7" w14:textId="0F7E0DB5" w:rsidR="00D523F9" w:rsidRPr="007B3695" w:rsidRDefault="00092833" w:rsidP="00D523F9">
      <w:pPr>
        <w:rPr>
          <w:rFonts w:ascii="Calibri" w:hAnsi="Calibri"/>
          <w:b/>
          <w:sz w:val="32"/>
          <w:szCs w:val="32"/>
        </w:rPr>
      </w:pPr>
      <w:r>
        <w:rPr>
          <w:rFonts w:ascii="Calibri" w:hAnsi="Calibri"/>
          <w:b/>
          <w:sz w:val="32"/>
          <w:szCs w:val="32"/>
        </w:rPr>
        <w:t>These c</w:t>
      </w:r>
      <w:r w:rsidR="00D523F9" w:rsidRPr="007B3695">
        <w:rPr>
          <w:rFonts w:ascii="Calibri" w:hAnsi="Calibri"/>
          <w:b/>
          <w:sz w:val="32"/>
          <w:szCs w:val="32"/>
        </w:rPr>
        <w:t>hanges</w:t>
      </w:r>
      <w:r>
        <w:rPr>
          <w:rFonts w:ascii="Calibri" w:hAnsi="Calibri"/>
          <w:b/>
          <w:sz w:val="32"/>
          <w:szCs w:val="32"/>
        </w:rPr>
        <w:t>, as well as findings from ongoing research,</w:t>
      </w:r>
      <w:r w:rsidR="00D523F9" w:rsidRPr="007B3695">
        <w:rPr>
          <w:rFonts w:ascii="Calibri" w:hAnsi="Calibri"/>
          <w:b/>
          <w:sz w:val="32"/>
          <w:szCs w:val="32"/>
        </w:rPr>
        <w:t xml:space="preserve"> are influencing the types of disabilities </w:t>
      </w:r>
      <w:r>
        <w:rPr>
          <w:rFonts w:ascii="Calibri" w:hAnsi="Calibri"/>
          <w:b/>
          <w:sz w:val="32"/>
          <w:szCs w:val="32"/>
        </w:rPr>
        <w:t>and the boundaries between disabilities</w:t>
      </w:r>
      <w:r w:rsidR="00D523F9" w:rsidRPr="007B3695">
        <w:rPr>
          <w:rFonts w:ascii="Calibri" w:hAnsi="Calibri"/>
          <w:b/>
          <w:sz w:val="32"/>
          <w:szCs w:val="32"/>
        </w:rPr>
        <w:t xml:space="preserve"> caused by work and </w:t>
      </w:r>
      <w:r>
        <w:rPr>
          <w:rFonts w:ascii="Calibri" w:hAnsi="Calibri"/>
          <w:b/>
          <w:sz w:val="32"/>
          <w:szCs w:val="32"/>
        </w:rPr>
        <w:t xml:space="preserve">those </w:t>
      </w:r>
      <w:r w:rsidR="00D523F9" w:rsidRPr="007B3695">
        <w:rPr>
          <w:rFonts w:ascii="Calibri" w:hAnsi="Calibri"/>
          <w:b/>
          <w:sz w:val="32"/>
          <w:szCs w:val="32"/>
        </w:rPr>
        <w:t>originating outside of work</w:t>
      </w:r>
      <w:r>
        <w:rPr>
          <w:rFonts w:ascii="Calibri" w:hAnsi="Calibri"/>
          <w:b/>
          <w:sz w:val="32"/>
          <w:szCs w:val="32"/>
        </w:rPr>
        <w:t xml:space="preserve">. </w:t>
      </w:r>
      <w:r w:rsidR="00D523F9" w:rsidRPr="007B3695">
        <w:rPr>
          <w:rFonts w:ascii="Calibri" w:hAnsi="Calibri"/>
          <w:b/>
          <w:sz w:val="32"/>
          <w:szCs w:val="32"/>
        </w:rPr>
        <w:t xml:space="preserve"> </w:t>
      </w:r>
      <w:r>
        <w:rPr>
          <w:rFonts w:ascii="Calibri" w:hAnsi="Calibri"/>
          <w:b/>
          <w:sz w:val="32"/>
          <w:szCs w:val="32"/>
        </w:rPr>
        <w:t>They are creating additional challenges for the work disability</w:t>
      </w:r>
      <w:r w:rsidR="00D523F9" w:rsidRPr="007B3695">
        <w:rPr>
          <w:rFonts w:ascii="Calibri" w:hAnsi="Calibri"/>
          <w:b/>
          <w:sz w:val="32"/>
          <w:szCs w:val="32"/>
        </w:rPr>
        <w:t xml:space="preserve"> policy s</w:t>
      </w:r>
      <w:r w:rsidR="00353E1C">
        <w:rPr>
          <w:rFonts w:ascii="Calibri" w:hAnsi="Calibri"/>
          <w:b/>
          <w:sz w:val="32"/>
          <w:szCs w:val="32"/>
        </w:rPr>
        <w:t xml:space="preserve">ystem to help address in </w:t>
      </w:r>
      <w:r w:rsidR="00D523F9" w:rsidRPr="007B3695">
        <w:rPr>
          <w:rFonts w:ascii="Calibri" w:hAnsi="Calibri"/>
          <w:b/>
          <w:sz w:val="32"/>
          <w:szCs w:val="32"/>
        </w:rPr>
        <w:t>order to maximize access to employment for all Canadians including those with disabilities</w:t>
      </w:r>
      <w:r w:rsidR="00353E1C">
        <w:rPr>
          <w:rFonts w:ascii="Calibri" w:hAnsi="Calibri"/>
          <w:b/>
          <w:sz w:val="32"/>
          <w:szCs w:val="32"/>
        </w:rPr>
        <w:t>,</w:t>
      </w:r>
      <w:r w:rsidR="00D523F9" w:rsidRPr="007B3695">
        <w:rPr>
          <w:rFonts w:ascii="Calibri" w:hAnsi="Calibri"/>
          <w:b/>
          <w:sz w:val="32"/>
          <w:szCs w:val="32"/>
        </w:rPr>
        <w:t xml:space="preserve"> and to enhance </w:t>
      </w:r>
      <w:r w:rsidR="007368DA">
        <w:rPr>
          <w:rFonts w:ascii="Calibri" w:hAnsi="Calibri"/>
          <w:b/>
          <w:sz w:val="32"/>
          <w:szCs w:val="32"/>
        </w:rPr>
        <w:t xml:space="preserve">their </w:t>
      </w:r>
      <w:r w:rsidR="00D523F9" w:rsidRPr="007B3695">
        <w:rPr>
          <w:rFonts w:ascii="Calibri" w:hAnsi="Calibri"/>
          <w:b/>
          <w:sz w:val="32"/>
          <w:szCs w:val="32"/>
        </w:rPr>
        <w:t xml:space="preserve">income security. </w:t>
      </w:r>
    </w:p>
    <w:p w14:paraId="67D74145" w14:textId="77777777" w:rsidR="00D523F9" w:rsidRPr="007B3695" w:rsidRDefault="00D523F9" w:rsidP="00D523F9">
      <w:pPr>
        <w:rPr>
          <w:rFonts w:ascii="Calibri" w:hAnsi="Calibri"/>
          <w:b/>
          <w:sz w:val="32"/>
          <w:szCs w:val="32"/>
        </w:rPr>
      </w:pPr>
    </w:p>
    <w:p w14:paraId="47EFD16D" w14:textId="24C21A0B" w:rsidR="00D523F9" w:rsidRPr="007B3695" w:rsidRDefault="00353E1C" w:rsidP="00D523F9">
      <w:pPr>
        <w:rPr>
          <w:rFonts w:ascii="Calibri" w:hAnsi="Calibri"/>
          <w:b/>
          <w:sz w:val="32"/>
          <w:szCs w:val="32"/>
        </w:rPr>
      </w:pPr>
      <w:r>
        <w:rPr>
          <w:rFonts w:ascii="Calibri" w:hAnsi="Calibri"/>
          <w:b/>
          <w:sz w:val="32"/>
          <w:szCs w:val="32"/>
        </w:rPr>
        <w:lastRenderedPageBreak/>
        <w:t>The w</w:t>
      </w:r>
      <w:r w:rsidR="00D523F9" w:rsidRPr="007B3695">
        <w:rPr>
          <w:rFonts w:ascii="Calibri" w:hAnsi="Calibri"/>
          <w:b/>
          <w:sz w:val="32"/>
          <w:szCs w:val="32"/>
        </w:rPr>
        <w:t>ider economic</w:t>
      </w:r>
      <w:r>
        <w:rPr>
          <w:rFonts w:ascii="Calibri" w:hAnsi="Calibri"/>
          <w:b/>
          <w:sz w:val="32"/>
          <w:szCs w:val="32"/>
        </w:rPr>
        <w:t xml:space="preserve"> context</w:t>
      </w:r>
      <w:r w:rsidR="00D523F9" w:rsidRPr="007B3695">
        <w:rPr>
          <w:rFonts w:ascii="Calibri" w:hAnsi="Calibri"/>
          <w:b/>
          <w:sz w:val="32"/>
          <w:szCs w:val="32"/>
        </w:rPr>
        <w:t xml:space="preserve"> is adding to these challenges including periods of recession</w:t>
      </w:r>
      <w:r w:rsidR="007368DA">
        <w:rPr>
          <w:rFonts w:ascii="Calibri" w:hAnsi="Calibri"/>
          <w:b/>
          <w:sz w:val="32"/>
          <w:szCs w:val="32"/>
        </w:rPr>
        <w:t>,</w:t>
      </w:r>
      <w:r w:rsidR="00D523F9" w:rsidRPr="007B3695">
        <w:rPr>
          <w:rFonts w:ascii="Calibri" w:hAnsi="Calibri"/>
          <w:b/>
          <w:sz w:val="32"/>
          <w:szCs w:val="32"/>
        </w:rPr>
        <w:t xml:space="preserve"> </w:t>
      </w:r>
      <w:r w:rsidRPr="007B3695">
        <w:rPr>
          <w:rFonts w:ascii="Calibri" w:hAnsi="Calibri"/>
          <w:b/>
          <w:sz w:val="32"/>
          <w:szCs w:val="32"/>
        </w:rPr>
        <w:t xml:space="preserve">economic volatility </w:t>
      </w:r>
      <w:r w:rsidR="00D523F9" w:rsidRPr="007B3695">
        <w:rPr>
          <w:rFonts w:ascii="Calibri" w:hAnsi="Calibri"/>
          <w:b/>
          <w:sz w:val="32"/>
          <w:szCs w:val="32"/>
        </w:rPr>
        <w:t xml:space="preserve">and </w:t>
      </w:r>
      <w:r>
        <w:rPr>
          <w:rFonts w:ascii="Calibri" w:hAnsi="Calibri"/>
          <w:b/>
          <w:sz w:val="32"/>
          <w:szCs w:val="32"/>
        </w:rPr>
        <w:t xml:space="preserve">related </w:t>
      </w:r>
      <w:r w:rsidR="00D523F9" w:rsidRPr="007B3695">
        <w:rPr>
          <w:rFonts w:ascii="Calibri" w:hAnsi="Calibri"/>
          <w:b/>
          <w:sz w:val="32"/>
          <w:szCs w:val="32"/>
        </w:rPr>
        <w:t xml:space="preserve">pressures to restrict eligibility for disability support programs. </w:t>
      </w:r>
    </w:p>
    <w:p w14:paraId="564228E0" w14:textId="77777777" w:rsidR="00D523F9" w:rsidRPr="007B3695" w:rsidRDefault="00D523F9" w:rsidP="00D523F9">
      <w:pPr>
        <w:rPr>
          <w:rFonts w:ascii="Calibri" w:hAnsi="Calibri"/>
          <w:b/>
          <w:sz w:val="32"/>
          <w:szCs w:val="32"/>
        </w:rPr>
      </w:pPr>
    </w:p>
    <w:p w14:paraId="4326F0E4" w14:textId="77777777" w:rsidR="00D523F9" w:rsidRPr="007B3695" w:rsidRDefault="00094A16" w:rsidP="00D523F9">
      <w:pPr>
        <w:rPr>
          <w:rFonts w:ascii="Calibri" w:hAnsi="Calibri"/>
          <w:b/>
          <w:sz w:val="32"/>
          <w:szCs w:val="32"/>
        </w:rPr>
      </w:pPr>
      <w:r w:rsidRPr="007B3695">
        <w:rPr>
          <w:rFonts w:ascii="Calibri" w:hAnsi="Calibri"/>
          <w:b/>
          <w:sz w:val="32"/>
          <w:szCs w:val="32"/>
        </w:rPr>
        <w:t>SLIDE # 5</w:t>
      </w:r>
    </w:p>
    <w:p w14:paraId="456DE7A5" w14:textId="20DE74D9" w:rsidR="007368DA" w:rsidRDefault="00094A16" w:rsidP="00D523F9">
      <w:pPr>
        <w:rPr>
          <w:rFonts w:ascii="Calibri" w:hAnsi="Calibri"/>
          <w:b/>
          <w:sz w:val="32"/>
          <w:szCs w:val="32"/>
        </w:rPr>
      </w:pPr>
      <w:r w:rsidRPr="007B3695">
        <w:rPr>
          <w:rFonts w:ascii="Calibri" w:hAnsi="Calibri"/>
          <w:b/>
          <w:sz w:val="32"/>
          <w:szCs w:val="32"/>
        </w:rPr>
        <w:t>CRWDP is seeking to bridge the social and organizational silos that have tended to separate those responsible for and concerned about injuries and illnesses cause</w:t>
      </w:r>
      <w:r w:rsidR="00353E1C">
        <w:rPr>
          <w:rFonts w:ascii="Calibri" w:hAnsi="Calibri"/>
          <w:b/>
          <w:sz w:val="32"/>
          <w:szCs w:val="32"/>
        </w:rPr>
        <w:t>d</w:t>
      </w:r>
      <w:r w:rsidRPr="007B3695">
        <w:rPr>
          <w:rFonts w:ascii="Calibri" w:hAnsi="Calibri"/>
          <w:b/>
          <w:sz w:val="32"/>
          <w:szCs w:val="32"/>
        </w:rPr>
        <w:t xml:space="preserve"> by work – the work injury system including researchers, workers compensation policy-makers, injured workers activities and others </w:t>
      </w:r>
      <w:r w:rsidR="007368DA">
        <w:rPr>
          <w:rFonts w:ascii="Calibri" w:hAnsi="Calibri"/>
          <w:b/>
          <w:sz w:val="32"/>
          <w:szCs w:val="32"/>
        </w:rPr>
        <w:t>…</w:t>
      </w:r>
    </w:p>
    <w:p w14:paraId="0BF42AC5" w14:textId="77777777" w:rsidR="007368DA" w:rsidRDefault="007368DA" w:rsidP="00D523F9">
      <w:pPr>
        <w:rPr>
          <w:rFonts w:ascii="Calibri" w:hAnsi="Calibri"/>
          <w:b/>
          <w:sz w:val="32"/>
          <w:szCs w:val="32"/>
        </w:rPr>
      </w:pPr>
    </w:p>
    <w:p w14:paraId="47F43AA9" w14:textId="11357124" w:rsidR="00094A16" w:rsidRPr="007B3695" w:rsidRDefault="00094A16" w:rsidP="00D523F9">
      <w:pPr>
        <w:rPr>
          <w:rFonts w:ascii="Calibri" w:hAnsi="Calibri"/>
          <w:b/>
          <w:sz w:val="32"/>
          <w:szCs w:val="32"/>
        </w:rPr>
      </w:pPr>
      <w:proofErr w:type="gramStart"/>
      <w:r w:rsidRPr="007B3695">
        <w:rPr>
          <w:rFonts w:ascii="Calibri" w:hAnsi="Calibri"/>
          <w:b/>
          <w:sz w:val="32"/>
          <w:szCs w:val="32"/>
        </w:rPr>
        <w:t>and</w:t>
      </w:r>
      <w:proofErr w:type="gramEnd"/>
      <w:r w:rsidRPr="007B3695">
        <w:rPr>
          <w:rFonts w:ascii="Calibri" w:hAnsi="Calibri"/>
          <w:b/>
          <w:sz w:val="32"/>
          <w:szCs w:val="32"/>
        </w:rPr>
        <w:t xml:space="preserve"> </w:t>
      </w:r>
      <w:r w:rsidR="00353E1C">
        <w:rPr>
          <w:rFonts w:ascii="Calibri" w:hAnsi="Calibri"/>
          <w:b/>
          <w:sz w:val="32"/>
          <w:szCs w:val="32"/>
        </w:rPr>
        <w:t xml:space="preserve">the </w:t>
      </w:r>
      <w:r w:rsidRPr="007B3695">
        <w:rPr>
          <w:rFonts w:ascii="Calibri" w:hAnsi="Calibri"/>
          <w:b/>
          <w:sz w:val="32"/>
          <w:szCs w:val="32"/>
        </w:rPr>
        <w:t xml:space="preserve">disability policies, programs and research associated with the social security policy system. The social security policy system includes disability researchers, social security policymakers, </w:t>
      </w:r>
      <w:proofErr w:type="gramStart"/>
      <w:r w:rsidRPr="007B3695">
        <w:rPr>
          <w:rFonts w:ascii="Calibri" w:hAnsi="Calibri"/>
          <w:b/>
          <w:sz w:val="32"/>
          <w:szCs w:val="32"/>
        </w:rPr>
        <w:t>disability</w:t>
      </w:r>
      <w:proofErr w:type="gramEnd"/>
      <w:r w:rsidRPr="007B3695">
        <w:rPr>
          <w:rFonts w:ascii="Calibri" w:hAnsi="Calibri"/>
          <w:b/>
          <w:sz w:val="32"/>
          <w:szCs w:val="32"/>
        </w:rPr>
        <w:t xml:space="preserve"> rights activists. </w:t>
      </w:r>
      <w:r w:rsidR="00771A2D" w:rsidRPr="007B3695">
        <w:rPr>
          <w:rFonts w:ascii="Calibri" w:hAnsi="Calibri"/>
          <w:b/>
          <w:sz w:val="32"/>
          <w:szCs w:val="32"/>
        </w:rPr>
        <w:t xml:space="preserve">Very little work has been done that bridges these silos. </w:t>
      </w:r>
    </w:p>
    <w:p w14:paraId="7F7B4B71" w14:textId="77777777" w:rsidR="00094A16" w:rsidRPr="007B3695" w:rsidRDefault="00094A16" w:rsidP="00D523F9">
      <w:pPr>
        <w:rPr>
          <w:rFonts w:ascii="Calibri" w:hAnsi="Calibri"/>
          <w:b/>
          <w:sz w:val="32"/>
          <w:szCs w:val="32"/>
        </w:rPr>
      </w:pPr>
    </w:p>
    <w:p w14:paraId="250A48B2" w14:textId="206E5EDC" w:rsidR="00094A16" w:rsidRPr="007B3695" w:rsidRDefault="00094A16" w:rsidP="00094A16">
      <w:pPr>
        <w:rPr>
          <w:rFonts w:ascii="Calibri" w:hAnsi="Calibri"/>
          <w:b/>
          <w:sz w:val="32"/>
          <w:szCs w:val="32"/>
        </w:rPr>
      </w:pPr>
      <w:r w:rsidRPr="007B3695">
        <w:rPr>
          <w:rFonts w:ascii="Calibri" w:hAnsi="Calibri"/>
          <w:b/>
          <w:sz w:val="32"/>
          <w:szCs w:val="32"/>
        </w:rPr>
        <w:t>There are strong pressures in Canada for injured and ill workers to ret</w:t>
      </w:r>
      <w:r w:rsidR="00C61533" w:rsidRPr="007B3695">
        <w:rPr>
          <w:rFonts w:ascii="Calibri" w:hAnsi="Calibri"/>
          <w:b/>
          <w:sz w:val="32"/>
          <w:szCs w:val="32"/>
        </w:rPr>
        <w:t>urn to work as soon as possible and programs to support this. T</w:t>
      </w:r>
      <w:r w:rsidRPr="007B3695">
        <w:rPr>
          <w:rFonts w:ascii="Calibri" w:hAnsi="Calibri"/>
          <w:b/>
          <w:sz w:val="32"/>
          <w:szCs w:val="32"/>
        </w:rPr>
        <w:t>here is also a strong movement to include more people with disabilities in the workforce</w:t>
      </w:r>
      <w:r w:rsidR="00771A2D" w:rsidRPr="007B3695">
        <w:rPr>
          <w:rFonts w:ascii="Calibri" w:hAnsi="Calibri"/>
          <w:b/>
          <w:sz w:val="32"/>
          <w:szCs w:val="32"/>
        </w:rPr>
        <w:t>. These pressures are</w:t>
      </w:r>
      <w:r w:rsidR="00C61533" w:rsidRPr="007B3695">
        <w:rPr>
          <w:rFonts w:ascii="Calibri" w:hAnsi="Calibri"/>
          <w:b/>
          <w:sz w:val="32"/>
          <w:szCs w:val="32"/>
        </w:rPr>
        <w:t xml:space="preserve"> sometimes coupled with the threat of loss of access to compensation/insurance.</w:t>
      </w:r>
      <w:r w:rsidRPr="007B3695">
        <w:rPr>
          <w:rFonts w:ascii="Calibri" w:hAnsi="Calibri"/>
          <w:b/>
          <w:sz w:val="32"/>
          <w:szCs w:val="32"/>
        </w:rPr>
        <w:t xml:space="preserve"> </w:t>
      </w:r>
      <w:r w:rsidR="00353E1C">
        <w:rPr>
          <w:rFonts w:ascii="Calibri" w:hAnsi="Calibri"/>
          <w:b/>
          <w:sz w:val="32"/>
          <w:szCs w:val="32"/>
        </w:rPr>
        <w:t>How might bringing together research on these different challenges benefit both?</w:t>
      </w:r>
    </w:p>
    <w:p w14:paraId="16939DB9" w14:textId="77777777" w:rsidR="00094A16" w:rsidRPr="007B3695" w:rsidRDefault="00094A16" w:rsidP="00D523F9">
      <w:pPr>
        <w:rPr>
          <w:rFonts w:ascii="Calibri" w:hAnsi="Calibri"/>
          <w:b/>
          <w:sz w:val="32"/>
          <w:szCs w:val="32"/>
        </w:rPr>
      </w:pPr>
    </w:p>
    <w:p w14:paraId="5F3DC480" w14:textId="77777777" w:rsidR="00771A2D" w:rsidRPr="007B3695" w:rsidRDefault="00771A2D" w:rsidP="00771A2D">
      <w:pPr>
        <w:rPr>
          <w:rFonts w:ascii="Calibri" w:hAnsi="Calibri"/>
          <w:b/>
          <w:sz w:val="32"/>
          <w:szCs w:val="32"/>
        </w:rPr>
      </w:pPr>
      <w:r w:rsidRPr="007B3695">
        <w:rPr>
          <w:rFonts w:ascii="Calibri" w:hAnsi="Calibri"/>
          <w:b/>
          <w:sz w:val="32"/>
          <w:szCs w:val="32"/>
        </w:rPr>
        <w:t>SLIDE # 6</w:t>
      </w:r>
    </w:p>
    <w:p w14:paraId="38167981" w14:textId="469CE6E6" w:rsidR="00094A16" w:rsidRPr="007B3695" w:rsidRDefault="00094A16" w:rsidP="00D523F9">
      <w:pPr>
        <w:rPr>
          <w:rFonts w:ascii="Calibri" w:hAnsi="Calibri"/>
          <w:b/>
          <w:sz w:val="32"/>
          <w:szCs w:val="32"/>
        </w:rPr>
      </w:pPr>
      <w:r w:rsidRPr="007B3695">
        <w:rPr>
          <w:rFonts w:ascii="Calibri" w:hAnsi="Calibri"/>
          <w:b/>
          <w:sz w:val="32"/>
          <w:szCs w:val="32"/>
        </w:rPr>
        <w:t>For those who are unable to return to or find employment, there is a patchwork of Canadian work disability programs that those disabled by work and those with other kinds of disabilities try to access or from which t</w:t>
      </w:r>
      <w:r w:rsidR="007368DA">
        <w:rPr>
          <w:rFonts w:ascii="Calibri" w:hAnsi="Calibri"/>
          <w:b/>
          <w:sz w:val="32"/>
          <w:szCs w:val="32"/>
        </w:rPr>
        <w:t>hey may cobble together support. These include:</w:t>
      </w:r>
    </w:p>
    <w:p w14:paraId="514025A6" w14:textId="77777777" w:rsidR="00094A16" w:rsidRPr="007B3695" w:rsidRDefault="00094A16" w:rsidP="00D523F9">
      <w:pPr>
        <w:rPr>
          <w:rFonts w:ascii="Calibri" w:hAnsi="Calibri"/>
          <w:b/>
          <w:sz w:val="32"/>
          <w:szCs w:val="32"/>
        </w:rPr>
      </w:pPr>
    </w:p>
    <w:p w14:paraId="24F13EB4" w14:textId="77777777" w:rsidR="00094A16" w:rsidRPr="007B3695" w:rsidRDefault="00094A16" w:rsidP="00D523F9">
      <w:pPr>
        <w:rPr>
          <w:rFonts w:ascii="Calibri" w:hAnsi="Calibri"/>
          <w:b/>
          <w:sz w:val="32"/>
          <w:szCs w:val="32"/>
        </w:rPr>
      </w:pPr>
      <w:r w:rsidRPr="007B3695">
        <w:rPr>
          <w:rFonts w:ascii="Calibri" w:hAnsi="Calibri"/>
          <w:b/>
          <w:sz w:val="32"/>
          <w:szCs w:val="32"/>
        </w:rPr>
        <w:t>CPP/QPP</w:t>
      </w:r>
    </w:p>
    <w:p w14:paraId="55FF3A5C" w14:textId="77777777" w:rsidR="00094A16" w:rsidRPr="007B3695" w:rsidRDefault="00094A16" w:rsidP="00D523F9">
      <w:pPr>
        <w:rPr>
          <w:rFonts w:ascii="Calibri" w:hAnsi="Calibri"/>
          <w:b/>
          <w:sz w:val="32"/>
          <w:szCs w:val="32"/>
        </w:rPr>
      </w:pPr>
      <w:r w:rsidRPr="007B3695">
        <w:rPr>
          <w:rFonts w:ascii="Calibri" w:hAnsi="Calibri"/>
          <w:b/>
          <w:sz w:val="32"/>
          <w:szCs w:val="32"/>
        </w:rPr>
        <w:lastRenderedPageBreak/>
        <w:t>Employment Insurance Sickness Benefit</w:t>
      </w:r>
    </w:p>
    <w:p w14:paraId="3B6EB363" w14:textId="77777777" w:rsidR="00094A16" w:rsidRPr="007B3695" w:rsidRDefault="00094A16" w:rsidP="00D523F9">
      <w:pPr>
        <w:rPr>
          <w:rFonts w:ascii="Calibri" w:hAnsi="Calibri"/>
          <w:b/>
          <w:sz w:val="32"/>
          <w:szCs w:val="32"/>
        </w:rPr>
      </w:pPr>
      <w:r w:rsidRPr="007B3695">
        <w:rPr>
          <w:rFonts w:ascii="Calibri" w:hAnsi="Calibri"/>
          <w:b/>
          <w:sz w:val="32"/>
          <w:szCs w:val="32"/>
        </w:rPr>
        <w:t>Workers’ compensation</w:t>
      </w:r>
    </w:p>
    <w:p w14:paraId="20E4C03F" w14:textId="77777777" w:rsidR="00094A16" w:rsidRPr="007B3695" w:rsidRDefault="00094A16" w:rsidP="00D523F9">
      <w:pPr>
        <w:rPr>
          <w:rFonts w:ascii="Calibri" w:hAnsi="Calibri"/>
          <w:b/>
          <w:sz w:val="32"/>
          <w:szCs w:val="32"/>
        </w:rPr>
      </w:pPr>
      <w:r w:rsidRPr="007B3695">
        <w:rPr>
          <w:rFonts w:ascii="Calibri" w:hAnsi="Calibri"/>
          <w:b/>
          <w:sz w:val="32"/>
          <w:szCs w:val="32"/>
        </w:rPr>
        <w:t>Social assistance disability benefits</w:t>
      </w:r>
    </w:p>
    <w:p w14:paraId="02AFFE37" w14:textId="77777777" w:rsidR="00094A16" w:rsidRPr="007B3695" w:rsidRDefault="00094A16" w:rsidP="00D523F9">
      <w:pPr>
        <w:rPr>
          <w:rFonts w:ascii="Calibri" w:hAnsi="Calibri"/>
          <w:b/>
          <w:sz w:val="32"/>
          <w:szCs w:val="32"/>
        </w:rPr>
      </w:pPr>
      <w:r w:rsidRPr="007B3695">
        <w:rPr>
          <w:rFonts w:ascii="Calibri" w:hAnsi="Calibri"/>
          <w:b/>
          <w:sz w:val="32"/>
          <w:szCs w:val="32"/>
        </w:rPr>
        <w:t>Employment-based short- and long-term disability plans</w:t>
      </w:r>
    </w:p>
    <w:p w14:paraId="34B848D7" w14:textId="77777777" w:rsidR="00094A16" w:rsidRPr="007B3695" w:rsidRDefault="00094A16" w:rsidP="00D523F9">
      <w:pPr>
        <w:rPr>
          <w:rFonts w:ascii="Calibri" w:hAnsi="Calibri"/>
          <w:b/>
          <w:sz w:val="32"/>
          <w:szCs w:val="32"/>
        </w:rPr>
      </w:pPr>
      <w:r w:rsidRPr="007B3695">
        <w:rPr>
          <w:rFonts w:ascii="Calibri" w:hAnsi="Calibri"/>
          <w:b/>
          <w:sz w:val="32"/>
          <w:szCs w:val="32"/>
        </w:rPr>
        <w:t>Disability tax credits, registered disability savings plan</w:t>
      </w:r>
    </w:p>
    <w:p w14:paraId="1CCF372D" w14:textId="77777777" w:rsidR="00094A16" w:rsidRPr="007B3695" w:rsidRDefault="00094A16" w:rsidP="00D523F9">
      <w:pPr>
        <w:rPr>
          <w:rFonts w:ascii="Calibri" w:hAnsi="Calibri"/>
          <w:b/>
          <w:sz w:val="32"/>
          <w:szCs w:val="32"/>
        </w:rPr>
      </w:pPr>
      <w:r w:rsidRPr="007B3695">
        <w:rPr>
          <w:rFonts w:ascii="Calibri" w:hAnsi="Calibri"/>
          <w:b/>
          <w:sz w:val="32"/>
          <w:szCs w:val="32"/>
        </w:rPr>
        <w:t>Veterans’ benefits for disability</w:t>
      </w:r>
    </w:p>
    <w:p w14:paraId="5484865F" w14:textId="77777777" w:rsidR="00094A16" w:rsidRPr="007B3695" w:rsidRDefault="00094A16" w:rsidP="00D523F9">
      <w:pPr>
        <w:rPr>
          <w:rFonts w:ascii="Calibri" w:hAnsi="Calibri"/>
          <w:b/>
          <w:sz w:val="32"/>
          <w:szCs w:val="32"/>
        </w:rPr>
      </w:pPr>
      <w:r w:rsidRPr="007B3695">
        <w:rPr>
          <w:rFonts w:ascii="Calibri" w:hAnsi="Calibri"/>
          <w:b/>
          <w:sz w:val="32"/>
          <w:szCs w:val="32"/>
        </w:rPr>
        <w:t>Other kinds of programs- car insurance, travel insurance, etc.</w:t>
      </w:r>
    </w:p>
    <w:p w14:paraId="7B23E039" w14:textId="77777777" w:rsidR="00094A16" w:rsidRPr="007B3695" w:rsidRDefault="00094A16" w:rsidP="00D523F9">
      <w:pPr>
        <w:rPr>
          <w:rFonts w:ascii="Calibri" w:hAnsi="Calibri"/>
          <w:b/>
          <w:sz w:val="32"/>
          <w:szCs w:val="32"/>
        </w:rPr>
      </w:pPr>
    </w:p>
    <w:p w14:paraId="6C580903" w14:textId="5FA84C5F" w:rsidR="00C37504" w:rsidRPr="007B3695" w:rsidRDefault="00771A2D" w:rsidP="00D523F9">
      <w:pPr>
        <w:rPr>
          <w:rFonts w:ascii="Calibri" w:hAnsi="Calibri"/>
          <w:b/>
          <w:sz w:val="32"/>
          <w:szCs w:val="32"/>
        </w:rPr>
      </w:pPr>
      <w:r w:rsidRPr="007B3695">
        <w:rPr>
          <w:rFonts w:ascii="Calibri" w:hAnsi="Calibri"/>
          <w:b/>
          <w:sz w:val="32"/>
          <w:szCs w:val="32"/>
        </w:rPr>
        <w:t>SLIDE # 7</w:t>
      </w:r>
    </w:p>
    <w:p w14:paraId="085EAC88" w14:textId="77777777" w:rsidR="00C37504" w:rsidRPr="007B3695" w:rsidRDefault="00C37504" w:rsidP="00D523F9">
      <w:pPr>
        <w:rPr>
          <w:rFonts w:ascii="Calibri" w:hAnsi="Calibri"/>
          <w:b/>
          <w:sz w:val="32"/>
          <w:szCs w:val="32"/>
        </w:rPr>
      </w:pPr>
    </w:p>
    <w:p w14:paraId="1A69B19D" w14:textId="3DE5D2A5" w:rsidR="00771A2D" w:rsidRPr="007B3695" w:rsidRDefault="00771A2D" w:rsidP="00771A2D">
      <w:pPr>
        <w:rPr>
          <w:rFonts w:ascii="Calibri" w:hAnsi="Calibri"/>
          <w:b/>
          <w:sz w:val="32"/>
          <w:szCs w:val="32"/>
        </w:rPr>
      </w:pPr>
      <w:r w:rsidRPr="007B3695">
        <w:rPr>
          <w:rFonts w:ascii="Calibri" w:hAnsi="Calibri"/>
          <w:b/>
          <w:sz w:val="32"/>
          <w:szCs w:val="32"/>
        </w:rPr>
        <w:t>One of the interesting aspects of these social and organizational silos are some fundamental differences between the two systems</w:t>
      </w:r>
      <w:r w:rsidR="007368DA">
        <w:rPr>
          <w:rFonts w:ascii="Calibri" w:hAnsi="Calibri"/>
          <w:b/>
          <w:sz w:val="32"/>
          <w:szCs w:val="32"/>
        </w:rPr>
        <w:t>. The work injury system relies</w:t>
      </w:r>
      <w:r w:rsidRPr="007B3695">
        <w:rPr>
          <w:rFonts w:ascii="Calibri" w:hAnsi="Calibri"/>
          <w:b/>
          <w:sz w:val="32"/>
          <w:szCs w:val="32"/>
        </w:rPr>
        <w:t xml:space="preserve"> mainly on a medical and socio-legal framework and the social security policy system </w:t>
      </w:r>
      <w:r w:rsidR="007368DA">
        <w:rPr>
          <w:rFonts w:ascii="Calibri" w:hAnsi="Calibri"/>
          <w:b/>
          <w:sz w:val="32"/>
          <w:szCs w:val="32"/>
        </w:rPr>
        <w:t>is more</w:t>
      </w:r>
      <w:r w:rsidRPr="007B3695">
        <w:rPr>
          <w:rFonts w:ascii="Calibri" w:hAnsi="Calibri"/>
          <w:b/>
          <w:sz w:val="32"/>
          <w:szCs w:val="32"/>
        </w:rPr>
        <w:t xml:space="preserve"> grounded in a human rights and medical model frame. Programs informed by the medical model tend to focus on the individual</w:t>
      </w:r>
      <w:r w:rsidR="007368DA">
        <w:rPr>
          <w:rFonts w:ascii="Calibri" w:hAnsi="Calibri"/>
          <w:b/>
          <w:sz w:val="32"/>
          <w:szCs w:val="32"/>
        </w:rPr>
        <w:t>,</w:t>
      </w:r>
      <w:r w:rsidRPr="007B3695">
        <w:rPr>
          <w:rFonts w:ascii="Calibri" w:hAnsi="Calibri"/>
          <w:b/>
          <w:sz w:val="32"/>
          <w:szCs w:val="32"/>
        </w:rPr>
        <w:t xml:space="preserve"> including on their biological structure and function. Those that are based on a socio-medical model such as </w:t>
      </w:r>
      <w:r w:rsidR="007368DA">
        <w:rPr>
          <w:rFonts w:ascii="Calibri" w:hAnsi="Calibri"/>
          <w:b/>
          <w:sz w:val="32"/>
          <w:szCs w:val="32"/>
        </w:rPr>
        <w:t xml:space="preserve">those of </w:t>
      </w:r>
      <w:r w:rsidRPr="007B3695">
        <w:rPr>
          <w:rFonts w:ascii="Calibri" w:hAnsi="Calibri"/>
          <w:b/>
          <w:sz w:val="32"/>
          <w:szCs w:val="32"/>
        </w:rPr>
        <w:t xml:space="preserve">some private insurers and some workers compensation programs consider the health problem and the physical and social environment perspective together. Finally programs based on a human rights model focus more on environmental and social barriers to social/economic inclusion—and things like international conventions ratified by Canada. </w:t>
      </w:r>
    </w:p>
    <w:p w14:paraId="34CEDE02" w14:textId="77777777" w:rsidR="007368DA" w:rsidRDefault="007368DA" w:rsidP="00771A2D">
      <w:pPr>
        <w:rPr>
          <w:rFonts w:ascii="Calibri" w:hAnsi="Calibri"/>
          <w:b/>
          <w:sz w:val="32"/>
          <w:szCs w:val="32"/>
        </w:rPr>
      </w:pPr>
    </w:p>
    <w:p w14:paraId="51C89BB1" w14:textId="3FE9DA87" w:rsidR="00771A2D" w:rsidRPr="007B3695" w:rsidRDefault="00771A2D" w:rsidP="00771A2D">
      <w:pPr>
        <w:rPr>
          <w:rFonts w:ascii="Calibri" w:hAnsi="Calibri"/>
          <w:b/>
          <w:sz w:val="32"/>
          <w:szCs w:val="32"/>
        </w:rPr>
      </w:pPr>
      <w:r w:rsidRPr="007B3695">
        <w:rPr>
          <w:rFonts w:ascii="Calibri" w:hAnsi="Calibri"/>
          <w:b/>
          <w:sz w:val="32"/>
          <w:szCs w:val="32"/>
        </w:rPr>
        <w:t xml:space="preserve">What is meant by inclusion? Essentially strategies and practices </w:t>
      </w:r>
      <w:r w:rsidR="007B3695" w:rsidRPr="007B3695">
        <w:rPr>
          <w:rFonts w:ascii="Calibri" w:hAnsi="Calibri"/>
          <w:b/>
          <w:sz w:val="32"/>
          <w:szCs w:val="32"/>
        </w:rPr>
        <w:t>designed to identify and remove such barriers as those relating to communication, mobility and attitudes that hamper the ability of persons with disabilities to participate fully in society including in work similar to persons without disabilities (</w:t>
      </w:r>
      <w:hyperlink r:id="rId7" w:history="1">
        <w:r w:rsidR="007B3695" w:rsidRPr="007B3695">
          <w:rPr>
            <w:rStyle w:val="Hyperlink"/>
            <w:rFonts w:ascii="Calibri" w:hAnsi="Calibri"/>
            <w:b/>
            <w:sz w:val="32"/>
            <w:szCs w:val="32"/>
          </w:rPr>
          <w:t>https://www.cdc.gov/ncbddd/disabilityandhealth/disability-strategies.html</w:t>
        </w:r>
      </w:hyperlink>
      <w:r w:rsidR="007B3695" w:rsidRPr="007B3695">
        <w:rPr>
          <w:rFonts w:ascii="Calibri" w:hAnsi="Calibri"/>
          <w:b/>
          <w:sz w:val="32"/>
          <w:szCs w:val="32"/>
        </w:rPr>
        <w:t xml:space="preserve">) </w:t>
      </w:r>
      <w:r w:rsidRPr="007B3695">
        <w:rPr>
          <w:rFonts w:ascii="Calibri" w:hAnsi="Calibri"/>
          <w:b/>
          <w:sz w:val="32"/>
          <w:szCs w:val="32"/>
        </w:rPr>
        <w:t xml:space="preserve"> </w:t>
      </w:r>
      <w:r w:rsidR="00353E1C">
        <w:rPr>
          <w:rFonts w:ascii="Calibri" w:hAnsi="Calibri"/>
          <w:b/>
          <w:sz w:val="32"/>
          <w:szCs w:val="32"/>
        </w:rPr>
        <w:t xml:space="preserve">A good example of an inclusion strategy is universal design – designing products, communications and </w:t>
      </w:r>
      <w:r w:rsidR="00353E1C">
        <w:rPr>
          <w:rFonts w:ascii="Calibri" w:hAnsi="Calibri"/>
          <w:b/>
          <w:sz w:val="32"/>
          <w:szCs w:val="32"/>
        </w:rPr>
        <w:lastRenderedPageBreak/>
        <w:t xml:space="preserve">work environments so they can be used by the maximum number of people including those with disabilities. </w:t>
      </w:r>
    </w:p>
    <w:p w14:paraId="63CFA58E" w14:textId="77777777" w:rsidR="00771A2D" w:rsidRPr="007B3695" w:rsidRDefault="00771A2D" w:rsidP="00771A2D">
      <w:pPr>
        <w:rPr>
          <w:rFonts w:ascii="Calibri" w:hAnsi="Calibri"/>
          <w:b/>
          <w:sz w:val="32"/>
          <w:szCs w:val="32"/>
        </w:rPr>
      </w:pPr>
    </w:p>
    <w:p w14:paraId="2AA80EB1" w14:textId="4EE9C2CA" w:rsidR="007B3695" w:rsidRPr="007B3695" w:rsidRDefault="007B3695" w:rsidP="00D523F9">
      <w:pPr>
        <w:rPr>
          <w:rFonts w:ascii="Calibri" w:hAnsi="Calibri"/>
          <w:b/>
          <w:sz w:val="32"/>
          <w:szCs w:val="32"/>
        </w:rPr>
      </w:pPr>
      <w:r w:rsidRPr="007B3695">
        <w:rPr>
          <w:rFonts w:ascii="Calibri" w:hAnsi="Calibri"/>
          <w:b/>
          <w:sz w:val="32"/>
          <w:szCs w:val="32"/>
        </w:rPr>
        <w:t>SLIDE 8</w:t>
      </w:r>
    </w:p>
    <w:p w14:paraId="0C485B78" w14:textId="77777777" w:rsidR="007B3695" w:rsidRPr="007B3695" w:rsidRDefault="007B3695" w:rsidP="00D523F9">
      <w:pPr>
        <w:rPr>
          <w:rFonts w:ascii="Calibri" w:hAnsi="Calibri"/>
          <w:b/>
          <w:sz w:val="32"/>
          <w:szCs w:val="32"/>
        </w:rPr>
      </w:pPr>
    </w:p>
    <w:p w14:paraId="2970221F" w14:textId="347B0CE0" w:rsidR="007B3695" w:rsidRPr="007B3695" w:rsidRDefault="007368DA" w:rsidP="00D523F9">
      <w:pPr>
        <w:rPr>
          <w:rFonts w:ascii="Calibri" w:hAnsi="Calibri"/>
          <w:b/>
          <w:sz w:val="32"/>
          <w:szCs w:val="32"/>
        </w:rPr>
      </w:pPr>
      <w:r>
        <w:rPr>
          <w:rFonts w:ascii="Calibri" w:hAnsi="Calibri"/>
          <w:b/>
          <w:sz w:val="32"/>
          <w:szCs w:val="32"/>
        </w:rPr>
        <w:t xml:space="preserve">What is the </w:t>
      </w:r>
      <w:r w:rsidR="007B3695" w:rsidRPr="007B3695">
        <w:rPr>
          <w:rFonts w:ascii="Calibri" w:hAnsi="Calibri"/>
          <w:b/>
          <w:sz w:val="32"/>
          <w:szCs w:val="32"/>
        </w:rPr>
        <w:t>CORE MANDATE</w:t>
      </w:r>
      <w:r>
        <w:rPr>
          <w:rFonts w:ascii="Calibri" w:hAnsi="Calibri"/>
          <w:b/>
          <w:sz w:val="32"/>
          <w:szCs w:val="32"/>
        </w:rPr>
        <w:t xml:space="preserve"> of CRWDP?</w:t>
      </w:r>
    </w:p>
    <w:p w14:paraId="0AD9A523" w14:textId="77777777" w:rsidR="00D523F9" w:rsidRPr="007B3695" w:rsidRDefault="00D523F9" w:rsidP="00D523F9">
      <w:pPr>
        <w:numPr>
          <w:ilvl w:val="0"/>
          <w:numId w:val="1"/>
        </w:numPr>
        <w:rPr>
          <w:rFonts w:ascii="Calibri" w:hAnsi="Calibri"/>
          <w:b/>
          <w:sz w:val="32"/>
          <w:szCs w:val="32"/>
        </w:rPr>
      </w:pPr>
      <w:r w:rsidRPr="007B3695">
        <w:rPr>
          <w:rFonts w:ascii="Calibri" w:hAnsi="Calibri"/>
          <w:b/>
          <w:sz w:val="32"/>
          <w:szCs w:val="32"/>
        </w:rPr>
        <w:t>Providing a forum for within- and cross-provincial and national dialogue on challenges and opportunities for improving the Canadian work disability policy system;</w:t>
      </w:r>
    </w:p>
    <w:p w14:paraId="5AA0E3F0" w14:textId="77777777" w:rsidR="00D523F9" w:rsidRPr="007B3695" w:rsidRDefault="00D523F9" w:rsidP="00D523F9">
      <w:pPr>
        <w:numPr>
          <w:ilvl w:val="0"/>
          <w:numId w:val="1"/>
        </w:numPr>
        <w:rPr>
          <w:rFonts w:ascii="Calibri" w:hAnsi="Calibri"/>
          <w:b/>
          <w:sz w:val="32"/>
          <w:szCs w:val="32"/>
        </w:rPr>
      </w:pPr>
      <w:r w:rsidRPr="007B3695">
        <w:rPr>
          <w:rFonts w:ascii="Calibri" w:hAnsi="Calibri"/>
          <w:b/>
          <w:sz w:val="32"/>
          <w:szCs w:val="32"/>
        </w:rPr>
        <w:t>Identifying problems and challenges associated with program coordination and complexity;</w:t>
      </w:r>
    </w:p>
    <w:p w14:paraId="69555F2D" w14:textId="77777777" w:rsidR="00D523F9" w:rsidRPr="007B3695" w:rsidRDefault="00D523F9" w:rsidP="00D523F9">
      <w:pPr>
        <w:numPr>
          <w:ilvl w:val="0"/>
          <w:numId w:val="1"/>
        </w:numPr>
        <w:rPr>
          <w:rFonts w:ascii="Calibri" w:hAnsi="Calibri"/>
          <w:b/>
          <w:sz w:val="32"/>
          <w:szCs w:val="32"/>
        </w:rPr>
      </w:pPr>
      <w:r w:rsidRPr="007B3695">
        <w:rPr>
          <w:rFonts w:ascii="Calibri" w:hAnsi="Calibri"/>
          <w:b/>
          <w:sz w:val="32"/>
          <w:szCs w:val="32"/>
        </w:rPr>
        <w:t xml:space="preserve">Identifying relevant and </w:t>
      </w:r>
      <w:proofErr w:type="spellStart"/>
      <w:r w:rsidRPr="007B3695">
        <w:rPr>
          <w:rFonts w:ascii="Calibri" w:hAnsi="Calibri"/>
          <w:b/>
          <w:sz w:val="32"/>
          <w:szCs w:val="32"/>
        </w:rPr>
        <w:t>favourable</w:t>
      </w:r>
      <w:proofErr w:type="spellEnd"/>
      <w:r w:rsidRPr="007B3695">
        <w:rPr>
          <w:rFonts w:ascii="Calibri" w:hAnsi="Calibri"/>
          <w:b/>
          <w:sz w:val="32"/>
          <w:szCs w:val="32"/>
        </w:rPr>
        <w:t xml:space="preserve"> alternative approaches to system design and service provision through select comparisons with countries and small scale trials;</w:t>
      </w:r>
    </w:p>
    <w:p w14:paraId="0B313E42" w14:textId="77777777" w:rsidR="00D523F9" w:rsidRPr="007B3695" w:rsidRDefault="00D523F9" w:rsidP="00D523F9">
      <w:pPr>
        <w:numPr>
          <w:ilvl w:val="0"/>
          <w:numId w:val="1"/>
        </w:numPr>
        <w:rPr>
          <w:rFonts w:ascii="Calibri" w:hAnsi="Calibri"/>
          <w:b/>
          <w:sz w:val="32"/>
          <w:szCs w:val="32"/>
        </w:rPr>
      </w:pPr>
      <w:r w:rsidRPr="007B3695">
        <w:rPr>
          <w:rFonts w:ascii="Calibri" w:hAnsi="Calibri"/>
          <w:b/>
          <w:sz w:val="32"/>
          <w:szCs w:val="32"/>
        </w:rPr>
        <w:t>Mobilizing knowledge developed within and outside of the initiative in order to inform policy; and</w:t>
      </w:r>
    </w:p>
    <w:p w14:paraId="7B2E1595" w14:textId="77777777" w:rsidR="00D523F9" w:rsidRPr="007B3695" w:rsidRDefault="00D523F9" w:rsidP="00D523F9">
      <w:pPr>
        <w:numPr>
          <w:ilvl w:val="0"/>
          <w:numId w:val="1"/>
        </w:numPr>
        <w:rPr>
          <w:rFonts w:ascii="Calibri" w:hAnsi="Calibri"/>
          <w:b/>
          <w:sz w:val="32"/>
          <w:szCs w:val="32"/>
        </w:rPr>
      </w:pPr>
      <w:r w:rsidRPr="007B3695">
        <w:rPr>
          <w:rFonts w:ascii="Calibri" w:hAnsi="Calibri"/>
          <w:b/>
          <w:sz w:val="32"/>
          <w:szCs w:val="32"/>
        </w:rPr>
        <w:t xml:space="preserve">Building capacity for research and knowledge mobilization on the topic of work disability policy and </w:t>
      </w:r>
      <w:proofErr w:type="spellStart"/>
      <w:r w:rsidRPr="007B3695">
        <w:rPr>
          <w:rFonts w:ascii="Calibri" w:hAnsi="Calibri"/>
          <w:b/>
          <w:sz w:val="32"/>
          <w:szCs w:val="32"/>
        </w:rPr>
        <w:t>labour</w:t>
      </w:r>
      <w:proofErr w:type="spellEnd"/>
      <w:r w:rsidRPr="007B3695">
        <w:rPr>
          <w:rFonts w:ascii="Calibri" w:hAnsi="Calibri"/>
          <w:b/>
          <w:sz w:val="32"/>
          <w:szCs w:val="32"/>
        </w:rPr>
        <w:t>-market engagement of individuals with disabilities.</w:t>
      </w:r>
    </w:p>
    <w:p w14:paraId="4ADEECA0" w14:textId="77777777" w:rsidR="007B3695" w:rsidRPr="007B3695" w:rsidRDefault="007B3695" w:rsidP="00D523F9">
      <w:pPr>
        <w:rPr>
          <w:rFonts w:ascii="Calibri" w:hAnsi="Calibri"/>
          <w:b/>
          <w:sz w:val="32"/>
          <w:szCs w:val="32"/>
        </w:rPr>
      </w:pPr>
    </w:p>
    <w:p w14:paraId="652893A2" w14:textId="60B4A210" w:rsidR="007B3695" w:rsidRPr="007B3695" w:rsidRDefault="007B3695" w:rsidP="00D523F9">
      <w:pPr>
        <w:rPr>
          <w:rFonts w:ascii="Calibri" w:hAnsi="Calibri"/>
          <w:b/>
          <w:sz w:val="32"/>
          <w:szCs w:val="32"/>
        </w:rPr>
      </w:pPr>
      <w:r w:rsidRPr="007B3695">
        <w:rPr>
          <w:rFonts w:ascii="Calibri" w:hAnsi="Calibri"/>
          <w:b/>
          <w:sz w:val="32"/>
          <w:szCs w:val="32"/>
        </w:rPr>
        <w:t>SLIDE # 9</w:t>
      </w:r>
    </w:p>
    <w:p w14:paraId="31FEEA65" w14:textId="6FA9BD9F" w:rsidR="00D523F9" w:rsidRPr="007B3695" w:rsidRDefault="007B3695" w:rsidP="00D523F9">
      <w:pPr>
        <w:rPr>
          <w:rFonts w:ascii="Calibri" w:hAnsi="Calibri"/>
          <w:b/>
          <w:sz w:val="32"/>
          <w:szCs w:val="32"/>
        </w:rPr>
      </w:pPr>
      <w:r w:rsidRPr="007B3695">
        <w:rPr>
          <w:rFonts w:ascii="Calibri" w:hAnsi="Calibri"/>
          <w:b/>
          <w:sz w:val="32"/>
          <w:szCs w:val="32"/>
        </w:rPr>
        <w:t xml:space="preserve">The Objective of the Centre for Research in Work Disability Policy is to identify how people, when disabled, can be better retained and integrated into the Canadian </w:t>
      </w:r>
      <w:proofErr w:type="spellStart"/>
      <w:r w:rsidRPr="007B3695">
        <w:rPr>
          <w:rFonts w:ascii="Calibri" w:hAnsi="Calibri"/>
          <w:b/>
          <w:sz w:val="32"/>
          <w:szCs w:val="32"/>
        </w:rPr>
        <w:t>labour</w:t>
      </w:r>
      <w:proofErr w:type="spellEnd"/>
      <w:r w:rsidRPr="007B3695">
        <w:rPr>
          <w:rFonts w:ascii="Calibri" w:hAnsi="Calibri"/>
          <w:b/>
          <w:sz w:val="32"/>
          <w:szCs w:val="32"/>
        </w:rPr>
        <w:t xml:space="preserve"> market by  answering the following </w:t>
      </w:r>
      <w:r w:rsidR="00D523F9" w:rsidRPr="007B3695">
        <w:rPr>
          <w:rFonts w:ascii="Calibri" w:hAnsi="Calibri"/>
          <w:b/>
          <w:sz w:val="32"/>
          <w:szCs w:val="32"/>
        </w:rPr>
        <w:t>Key Questions</w:t>
      </w:r>
      <w:r w:rsidR="007368DA">
        <w:rPr>
          <w:rFonts w:ascii="Calibri" w:hAnsi="Calibri"/>
          <w:b/>
          <w:sz w:val="32"/>
          <w:szCs w:val="32"/>
        </w:rPr>
        <w:t>:</w:t>
      </w:r>
    </w:p>
    <w:p w14:paraId="1B72E283" w14:textId="77777777" w:rsidR="00D523F9" w:rsidRPr="007B3695" w:rsidRDefault="00D523F9" w:rsidP="00D523F9">
      <w:pPr>
        <w:numPr>
          <w:ilvl w:val="0"/>
          <w:numId w:val="2"/>
        </w:numPr>
        <w:rPr>
          <w:rFonts w:ascii="Calibri" w:hAnsi="Calibri"/>
          <w:b/>
          <w:sz w:val="32"/>
          <w:szCs w:val="32"/>
        </w:rPr>
      </w:pPr>
      <w:r w:rsidRPr="007B3695">
        <w:rPr>
          <w:rFonts w:ascii="Calibri" w:hAnsi="Calibri"/>
          <w:b/>
          <w:sz w:val="32"/>
          <w:szCs w:val="32"/>
        </w:rPr>
        <w:t>How well does the Canadian disability policy system serve the current and emerging needs of working-age individuals when disabled in terms of employment support and opportunities?</w:t>
      </w:r>
    </w:p>
    <w:p w14:paraId="21686973" w14:textId="77777777" w:rsidR="00D523F9" w:rsidRPr="007B3695" w:rsidRDefault="00D523F9" w:rsidP="00D523F9">
      <w:pPr>
        <w:numPr>
          <w:ilvl w:val="0"/>
          <w:numId w:val="2"/>
        </w:numPr>
        <w:rPr>
          <w:rFonts w:ascii="Calibri" w:hAnsi="Calibri"/>
          <w:b/>
          <w:sz w:val="32"/>
          <w:szCs w:val="32"/>
        </w:rPr>
      </w:pPr>
      <w:r w:rsidRPr="007B3695">
        <w:rPr>
          <w:rFonts w:ascii="Calibri" w:hAnsi="Calibri"/>
          <w:b/>
          <w:sz w:val="32"/>
          <w:szCs w:val="32"/>
        </w:rPr>
        <w:t xml:space="preserve">For which individuals and in what </w:t>
      </w:r>
      <w:proofErr w:type="spellStart"/>
      <w:r w:rsidRPr="007B3695">
        <w:rPr>
          <w:rFonts w:ascii="Calibri" w:hAnsi="Calibri"/>
          <w:b/>
          <w:sz w:val="32"/>
          <w:szCs w:val="32"/>
        </w:rPr>
        <w:t>labour</w:t>
      </w:r>
      <w:proofErr w:type="spellEnd"/>
      <w:r w:rsidRPr="007B3695">
        <w:rPr>
          <w:rFonts w:ascii="Calibri" w:hAnsi="Calibri"/>
          <w:b/>
          <w:sz w:val="32"/>
          <w:szCs w:val="32"/>
        </w:rPr>
        <w:t>-market contexts does our disability policy system work well/not work well and why?</w:t>
      </w:r>
    </w:p>
    <w:p w14:paraId="3DA21A8C" w14:textId="77777777" w:rsidR="00D523F9" w:rsidRPr="007B3695" w:rsidRDefault="00D523F9" w:rsidP="00D523F9">
      <w:pPr>
        <w:numPr>
          <w:ilvl w:val="0"/>
          <w:numId w:val="2"/>
        </w:numPr>
        <w:rPr>
          <w:rFonts w:ascii="Calibri" w:hAnsi="Calibri"/>
          <w:b/>
          <w:sz w:val="32"/>
          <w:szCs w:val="32"/>
        </w:rPr>
      </w:pPr>
      <w:r w:rsidRPr="007B3695">
        <w:rPr>
          <w:rFonts w:ascii="Calibri" w:hAnsi="Calibri"/>
          <w:b/>
          <w:sz w:val="32"/>
          <w:szCs w:val="32"/>
        </w:rPr>
        <w:lastRenderedPageBreak/>
        <w:t>What are the key opportunities for policy and program improvement in the short and long run?</w:t>
      </w:r>
    </w:p>
    <w:p w14:paraId="4E80EAB2" w14:textId="77777777" w:rsidR="007B3695" w:rsidRPr="007B3695" w:rsidRDefault="007B3695" w:rsidP="007B3695">
      <w:pPr>
        <w:rPr>
          <w:rFonts w:ascii="Calibri" w:hAnsi="Calibri"/>
          <w:b/>
          <w:sz w:val="32"/>
          <w:szCs w:val="32"/>
        </w:rPr>
      </w:pPr>
    </w:p>
    <w:p w14:paraId="6CEE54DC" w14:textId="701E1E65" w:rsidR="007B3695" w:rsidRPr="00C551D7" w:rsidRDefault="007B3695" w:rsidP="007B3695">
      <w:pPr>
        <w:rPr>
          <w:rFonts w:ascii="Calibri" w:hAnsi="Calibri"/>
          <w:b/>
          <w:sz w:val="32"/>
          <w:szCs w:val="32"/>
        </w:rPr>
      </w:pPr>
      <w:r w:rsidRPr="00C551D7">
        <w:rPr>
          <w:rFonts w:ascii="Calibri" w:hAnsi="Calibri"/>
          <w:b/>
          <w:sz w:val="32"/>
          <w:szCs w:val="32"/>
        </w:rPr>
        <w:t>Slide #10</w:t>
      </w:r>
    </w:p>
    <w:p w14:paraId="0E3A5D68" w14:textId="0D420E5D" w:rsidR="007B3695" w:rsidRPr="00C551D7" w:rsidRDefault="007B3695" w:rsidP="007B3695">
      <w:pPr>
        <w:rPr>
          <w:rFonts w:ascii="Calibri" w:hAnsi="Calibri"/>
          <w:b/>
          <w:sz w:val="32"/>
          <w:szCs w:val="32"/>
        </w:rPr>
      </w:pPr>
      <w:r w:rsidRPr="00C551D7">
        <w:rPr>
          <w:rFonts w:ascii="Calibri" w:hAnsi="Calibri"/>
          <w:b/>
          <w:sz w:val="32"/>
          <w:szCs w:val="32"/>
        </w:rPr>
        <w:t>CRWDP uses a population health focus- work disability touches most people at some point over their lifetime…</w:t>
      </w:r>
    </w:p>
    <w:p w14:paraId="5DDC6B34" w14:textId="77777777" w:rsidR="007368DA" w:rsidRDefault="007368DA" w:rsidP="007B3695">
      <w:pPr>
        <w:rPr>
          <w:rFonts w:ascii="Calibri" w:hAnsi="Calibri"/>
          <w:b/>
          <w:sz w:val="32"/>
          <w:szCs w:val="32"/>
        </w:rPr>
      </w:pPr>
    </w:p>
    <w:p w14:paraId="3A2DAAF3" w14:textId="37FBC0E7" w:rsidR="007B3695" w:rsidRPr="00C551D7" w:rsidRDefault="007B3695" w:rsidP="007B3695">
      <w:pPr>
        <w:rPr>
          <w:rFonts w:ascii="Calibri" w:hAnsi="Calibri"/>
          <w:b/>
          <w:sz w:val="32"/>
          <w:szCs w:val="32"/>
        </w:rPr>
      </w:pPr>
      <w:bookmarkStart w:id="0" w:name="_GoBack"/>
      <w:bookmarkEnd w:id="0"/>
      <w:r w:rsidRPr="00C551D7">
        <w:rPr>
          <w:rFonts w:ascii="Calibri" w:hAnsi="Calibri"/>
          <w:b/>
          <w:sz w:val="32"/>
          <w:szCs w:val="32"/>
        </w:rPr>
        <w:t>People with disabilities represent about 15.5% of Ontario’s population</w:t>
      </w:r>
    </w:p>
    <w:p w14:paraId="2511D3EC" w14:textId="17AA0898" w:rsidR="007B3695" w:rsidRPr="00C551D7" w:rsidRDefault="007B3695" w:rsidP="007B3695">
      <w:pPr>
        <w:rPr>
          <w:rFonts w:ascii="Calibri" w:hAnsi="Calibri"/>
          <w:b/>
          <w:sz w:val="32"/>
          <w:szCs w:val="32"/>
        </w:rPr>
      </w:pPr>
      <w:r w:rsidRPr="00C551D7">
        <w:rPr>
          <w:rFonts w:ascii="Calibri" w:hAnsi="Calibri"/>
          <w:b/>
          <w:sz w:val="32"/>
          <w:szCs w:val="32"/>
        </w:rPr>
        <w:t>More than 50% of Canadian families are touched by disability</w:t>
      </w:r>
    </w:p>
    <w:p w14:paraId="50243249" w14:textId="3DC692B5" w:rsidR="007B3695" w:rsidRPr="00C551D7" w:rsidRDefault="007B3695" w:rsidP="007B3695">
      <w:pPr>
        <w:rPr>
          <w:rFonts w:ascii="Calibri" w:hAnsi="Calibri"/>
          <w:sz w:val="32"/>
          <w:szCs w:val="32"/>
        </w:rPr>
      </w:pPr>
      <w:r w:rsidRPr="00C551D7">
        <w:rPr>
          <w:rFonts w:ascii="Calibri" w:hAnsi="Calibri"/>
          <w:b/>
          <w:sz w:val="32"/>
          <w:szCs w:val="32"/>
        </w:rPr>
        <w:t>And the aging of the Canadian population means more working age adults will be affected by chronic and episodic health conditio</w:t>
      </w:r>
      <w:r w:rsidR="00C551D7">
        <w:rPr>
          <w:rFonts w:ascii="Calibri" w:hAnsi="Calibri"/>
          <w:b/>
          <w:sz w:val="32"/>
          <w:szCs w:val="32"/>
        </w:rPr>
        <w:t>n.</w:t>
      </w:r>
    </w:p>
    <w:sectPr w:rsidR="007B3695" w:rsidRPr="00C551D7" w:rsidSect="007A20C7">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19D68" w14:textId="77777777" w:rsidR="00456165" w:rsidRDefault="00456165" w:rsidP="007C63B7">
      <w:r>
        <w:separator/>
      </w:r>
    </w:p>
  </w:endnote>
  <w:endnote w:type="continuationSeparator" w:id="0">
    <w:p w14:paraId="4AF2AFA7" w14:textId="77777777" w:rsidR="00456165" w:rsidRDefault="00456165" w:rsidP="007C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AB9E6" w14:textId="77777777" w:rsidR="007C63B7" w:rsidRDefault="007C63B7" w:rsidP="008757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FA1880" w14:textId="77777777" w:rsidR="007C63B7" w:rsidRDefault="007C63B7" w:rsidP="007C63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903F1" w14:textId="77777777" w:rsidR="007C63B7" w:rsidRDefault="007C63B7" w:rsidP="008757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68DA">
      <w:rPr>
        <w:rStyle w:val="PageNumber"/>
        <w:noProof/>
      </w:rPr>
      <w:t>5</w:t>
    </w:r>
    <w:r>
      <w:rPr>
        <w:rStyle w:val="PageNumber"/>
      </w:rPr>
      <w:fldChar w:fldCharType="end"/>
    </w:r>
  </w:p>
  <w:p w14:paraId="59073996" w14:textId="77777777" w:rsidR="007C63B7" w:rsidRDefault="007C63B7" w:rsidP="007C63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EBEF1" w14:textId="77777777" w:rsidR="00456165" w:rsidRDefault="00456165" w:rsidP="007C63B7">
      <w:r>
        <w:separator/>
      </w:r>
    </w:p>
  </w:footnote>
  <w:footnote w:type="continuationSeparator" w:id="0">
    <w:p w14:paraId="783E0083" w14:textId="77777777" w:rsidR="00456165" w:rsidRDefault="00456165" w:rsidP="007C6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880C78"/>
    <w:multiLevelType w:val="hybridMultilevel"/>
    <w:tmpl w:val="5B92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F9"/>
    <w:rsid w:val="00092833"/>
    <w:rsid w:val="00094A16"/>
    <w:rsid w:val="002C468B"/>
    <w:rsid w:val="00353E1C"/>
    <w:rsid w:val="00374E9B"/>
    <w:rsid w:val="00456165"/>
    <w:rsid w:val="007368DA"/>
    <w:rsid w:val="007446AF"/>
    <w:rsid w:val="00771A2D"/>
    <w:rsid w:val="0077330B"/>
    <w:rsid w:val="007A20C7"/>
    <w:rsid w:val="007B3695"/>
    <w:rsid w:val="007C63B7"/>
    <w:rsid w:val="00C37504"/>
    <w:rsid w:val="00C551D7"/>
    <w:rsid w:val="00C61533"/>
    <w:rsid w:val="00D523F9"/>
    <w:rsid w:val="00DC4D60"/>
    <w:rsid w:val="00E063AC"/>
    <w:rsid w:val="00FD7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42FB9"/>
  <w14:defaultImageDpi w14:val="300"/>
  <w15:docId w15:val="{49D01097-662B-41F7-AF01-84F5647F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695"/>
    <w:rPr>
      <w:color w:val="0000FF" w:themeColor="hyperlink"/>
      <w:u w:val="single"/>
    </w:rPr>
  </w:style>
  <w:style w:type="paragraph" w:styleId="ListParagraph">
    <w:name w:val="List Paragraph"/>
    <w:basedOn w:val="Normal"/>
    <w:uiPriority w:val="34"/>
    <w:qFormat/>
    <w:rsid w:val="007B3695"/>
    <w:pPr>
      <w:ind w:left="720"/>
      <w:contextualSpacing/>
    </w:pPr>
  </w:style>
  <w:style w:type="paragraph" w:styleId="Footer">
    <w:name w:val="footer"/>
    <w:basedOn w:val="Normal"/>
    <w:link w:val="FooterChar"/>
    <w:uiPriority w:val="99"/>
    <w:unhideWhenUsed/>
    <w:rsid w:val="007C63B7"/>
    <w:pPr>
      <w:tabs>
        <w:tab w:val="center" w:pos="4320"/>
        <w:tab w:val="right" w:pos="8640"/>
      </w:tabs>
    </w:pPr>
  </w:style>
  <w:style w:type="character" w:customStyle="1" w:styleId="FooterChar">
    <w:name w:val="Footer Char"/>
    <w:basedOn w:val="DefaultParagraphFont"/>
    <w:link w:val="Footer"/>
    <w:uiPriority w:val="99"/>
    <w:rsid w:val="007C63B7"/>
  </w:style>
  <w:style w:type="character" w:styleId="PageNumber">
    <w:name w:val="page number"/>
    <w:basedOn w:val="DefaultParagraphFont"/>
    <w:uiPriority w:val="99"/>
    <w:semiHidden/>
    <w:unhideWhenUsed/>
    <w:rsid w:val="007C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ncbddd/disabilityandhealth/disability-strateg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Faculty of Medicine</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Neis</dc:creator>
  <cp:keywords/>
  <dc:description/>
  <cp:lastModifiedBy>Neis, Barbara</cp:lastModifiedBy>
  <cp:revision>3</cp:revision>
  <cp:lastPrinted>2017-06-11T23:47:00Z</cp:lastPrinted>
  <dcterms:created xsi:type="dcterms:W3CDTF">2017-06-12T09:06:00Z</dcterms:created>
  <dcterms:modified xsi:type="dcterms:W3CDTF">2017-06-12T09:20:00Z</dcterms:modified>
</cp:coreProperties>
</file>