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D57E" w14:textId="751B3317" w:rsidR="00777086" w:rsidRDefault="00777086">
      <w:pPr>
        <w:rPr>
          <w:b/>
          <w:u w:val="single"/>
        </w:rPr>
      </w:pPr>
      <w:r w:rsidRPr="00777086">
        <w:rPr>
          <w:b/>
          <w:u w:val="single"/>
        </w:rPr>
        <w:t>Session details</w:t>
      </w:r>
    </w:p>
    <w:p w14:paraId="2F83FF07" w14:textId="77777777" w:rsidR="00777086" w:rsidRPr="00777086" w:rsidRDefault="00777086">
      <w:pPr>
        <w:rPr>
          <w:b/>
          <w:u w:val="single"/>
        </w:rPr>
      </w:pPr>
    </w:p>
    <w:p w14:paraId="623A776C" w14:textId="22F9D1C0" w:rsidR="00F81320" w:rsidRDefault="002C365A">
      <w:r>
        <w:rPr>
          <w:b/>
        </w:rPr>
        <w:t xml:space="preserve">Session name: </w:t>
      </w:r>
      <w:r>
        <w:t>Partnerships</w:t>
      </w:r>
    </w:p>
    <w:p w14:paraId="2C20D685" w14:textId="02D278E6" w:rsidR="002C365A" w:rsidRDefault="002C365A"/>
    <w:p w14:paraId="5F74B518" w14:textId="3EB803EF" w:rsidR="002C365A" w:rsidRDefault="002C365A">
      <w:pPr>
        <w:rPr>
          <w:b/>
        </w:rPr>
      </w:pPr>
      <w:r>
        <w:rPr>
          <w:b/>
        </w:rPr>
        <w:t xml:space="preserve">How many people attended: </w:t>
      </w:r>
    </w:p>
    <w:p w14:paraId="347BAB1C" w14:textId="07602F5C" w:rsidR="00AE10F8" w:rsidRDefault="00AE10F8"/>
    <w:p w14:paraId="7D552459" w14:textId="73021ED5" w:rsidR="00AE10F8" w:rsidRPr="007B2C90" w:rsidRDefault="00AE10F8" w:rsidP="00AE10F8">
      <w:r>
        <w:rPr>
          <w:b/>
        </w:rPr>
        <w:t xml:space="preserve">Goal: </w:t>
      </w:r>
      <w:r>
        <w:t xml:space="preserve">Building best possible </w:t>
      </w:r>
      <w:r w:rsidR="00150BF8">
        <w:t xml:space="preserve">opportunity to establish </w:t>
      </w:r>
      <w:r>
        <w:t>partnerships an</w:t>
      </w:r>
      <w:r w:rsidR="006F6B98">
        <w:t>d</w:t>
      </w:r>
      <w:r>
        <w:t xml:space="preserve"> to make </w:t>
      </w:r>
      <w:r w:rsidR="00121DC2">
        <w:t>partnerships work</w:t>
      </w:r>
      <w:r>
        <w:t xml:space="preserve"> best</w:t>
      </w:r>
      <w:r w:rsidR="0025210A">
        <w:t xml:space="preserve">. </w:t>
      </w:r>
    </w:p>
    <w:p w14:paraId="10059C44" w14:textId="3680915B" w:rsidR="00AE10F8" w:rsidRPr="00AE10F8" w:rsidRDefault="00AE10F8">
      <w:pPr>
        <w:rPr>
          <w:b/>
        </w:rPr>
      </w:pPr>
    </w:p>
    <w:p w14:paraId="178F828F" w14:textId="7790671C" w:rsidR="002C365A" w:rsidRDefault="002C365A"/>
    <w:p w14:paraId="744F0AC7" w14:textId="518E51C1" w:rsidR="00E01A96" w:rsidRDefault="00E01A96">
      <w:pPr>
        <w:rPr>
          <w:b/>
          <w:u w:val="single"/>
        </w:rPr>
      </w:pPr>
      <w:r>
        <w:rPr>
          <w:b/>
          <w:u w:val="single"/>
        </w:rPr>
        <w:t>Overview</w:t>
      </w:r>
    </w:p>
    <w:p w14:paraId="5BE34169" w14:textId="5DE65098" w:rsidR="007B2C90" w:rsidRDefault="007B2C90">
      <w:r>
        <w:t>Partnerships between stakeholders underscore the strategy</w:t>
      </w:r>
    </w:p>
    <w:p w14:paraId="67AEC9B5" w14:textId="377D1393" w:rsidR="007B2C90" w:rsidRDefault="007B2C90"/>
    <w:p w14:paraId="5B340E0D" w14:textId="77777777" w:rsidR="00E01A96" w:rsidRDefault="00E01A96">
      <w:pPr>
        <w:rPr>
          <w:b/>
          <w:u w:val="single"/>
        </w:rPr>
      </w:pPr>
    </w:p>
    <w:p w14:paraId="79D0A217" w14:textId="44307835" w:rsidR="002C365A" w:rsidRDefault="002C365A">
      <w:pPr>
        <w:rPr>
          <w:b/>
          <w:u w:val="single"/>
        </w:rPr>
      </w:pPr>
      <w:r w:rsidRPr="002C365A">
        <w:rPr>
          <w:b/>
          <w:u w:val="single"/>
        </w:rPr>
        <w:t>Main points</w:t>
      </w:r>
    </w:p>
    <w:p w14:paraId="09B6B06A" w14:textId="77777777" w:rsidR="00645946" w:rsidRDefault="00645946"/>
    <w:p w14:paraId="194E3A4C" w14:textId="11BC8E95" w:rsidR="00B676BD" w:rsidRDefault="00B676BD">
      <w:r>
        <w:t xml:space="preserve">Key aspect of </w:t>
      </w:r>
      <w:r w:rsidR="004477D5">
        <w:t>partnership highlight</w:t>
      </w:r>
      <w:r w:rsidR="00AD0B92">
        <w:t>ed</w:t>
      </w:r>
      <w:r w:rsidR="004477D5">
        <w:t xml:space="preserve"> in the DWC strategy </w:t>
      </w:r>
    </w:p>
    <w:p w14:paraId="541B618E" w14:textId="77777777" w:rsidR="00EB01EF" w:rsidRDefault="00EB01EF"/>
    <w:p w14:paraId="0826902B" w14:textId="7F47CCAF" w:rsidR="009E2AE1" w:rsidRDefault="009E2AE1" w:rsidP="0025580C">
      <w:pPr>
        <w:pStyle w:val="ListParagraph"/>
        <w:numPr>
          <w:ilvl w:val="0"/>
          <w:numId w:val="1"/>
        </w:numPr>
        <w:ind w:left="1134" w:hanging="774"/>
      </w:pPr>
      <w:r>
        <w:t>Persons with disabilities are integrated in all aspects of the strategies</w:t>
      </w:r>
      <w:r w:rsidR="000B5932">
        <w:t>; “nothing about us, without us”</w:t>
      </w:r>
    </w:p>
    <w:p w14:paraId="008454F5" w14:textId="5F1A3D2A" w:rsidR="00721067" w:rsidRPr="00B732A3" w:rsidRDefault="00D85659" w:rsidP="00721067">
      <w:pPr>
        <w:pStyle w:val="ListParagraph"/>
        <w:numPr>
          <w:ilvl w:val="0"/>
          <w:numId w:val="4"/>
        </w:numPr>
        <w:rPr>
          <w:highlight w:val="yellow"/>
        </w:rPr>
      </w:pPr>
      <w:r w:rsidRPr="00B732A3">
        <w:rPr>
          <w:highlight w:val="yellow"/>
        </w:rPr>
        <w:t>Small group</w:t>
      </w:r>
      <w:r w:rsidR="00B732A3">
        <w:rPr>
          <w:highlight w:val="yellow"/>
        </w:rPr>
        <w:t>; we need to build the size of this group to make sure people are engaged</w:t>
      </w:r>
    </w:p>
    <w:p w14:paraId="5534BA0B" w14:textId="463F4DD3" w:rsidR="00D85659" w:rsidRDefault="00DD1C01" w:rsidP="00721067">
      <w:pPr>
        <w:pStyle w:val="ListParagraph"/>
        <w:numPr>
          <w:ilvl w:val="0"/>
          <w:numId w:val="4"/>
        </w:numPr>
      </w:pPr>
      <w:r>
        <w:t xml:space="preserve">Examples of previous </w:t>
      </w:r>
    </w:p>
    <w:p w14:paraId="05996475" w14:textId="47C3B186" w:rsidR="00DD1C01" w:rsidRDefault="00DD1C01" w:rsidP="00721067">
      <w:pPr>
        <w:pStyle w:val="ListParagraph"/>
        <w:numPr>
          <w:ilvl w:val="0"/>
          <w:numId w:val="4"/>
        </w:numPr>
      </w:pPr>
      <w:r>
        <w:t>All partnerships should have a majority of people with disabilities leading the way</w:t>
      </w:r>
    </w:p>
    <w:p w14:paraId="732246B9" w14:textId="30258E1C" w:rsidR="00DD1C01" w:rsidRDefault="00DD1C01" w:rsidP="00721067">
      <w:pPr>
        <w:pStyle w:val="ListParagraph"/>
        <w:numPr>
          <w:ilvl w:val="0"/>
          <w:numId w:val="4"/>
        </w:numPr>
      </w:pPr>
      <w:r>
        <w:t xml:space="preserve">Need for resources and accessibly environment where people with disabilities feel </w:t>
      </w:r>
      <w:r w:rsidR="00A03844">
        <w:t>like they have meaningful</w:t>
      </w:r>
    </w:p>
    <w:p w14:paraId="2BC98218" w14:textId="47A8B51E" w:rsidR="003A657D" w:rsidRPr="007628B8" w:rsidRDefault="003A657D" w:rsidP="00721067">
      <w:pPr>
        <w:pStyle w:val="ListParagraph"/>
        <w:numPr>
          <w:ilvl w:val="0"/>
          <w:numId w:val="4"/>
        </w:numPr>
        <w:rPr>
          <w:b/>
        </w:rPr>
      </w:pPr>
      <w:r w:rsidRPr="007628B8">
        <w:rPr>
          <w:b/>
        </w:rPr>
        <w:t xml:space="preserve">All partnerships have to enhance the capacity of </w:t>
      </w:r>
      <w:r w:rsidR="004D5550">
        <w:rPr>
          <w:b/>
        </w:rPr>
        <w:t>participants</w:t>
      </w:r>
    </w:p>
    <w:p w14:paraId="74A2A0EE" w14:textId="0D0810AA" w:rsidR="00DD1C01" w:rsidRDefault="00A03844" w:rsidP="00721067">
      <w:pPr>
        <w:pStyle w:val="ListParagraph"/>
        <w:numPr>
          <w:ilvl w:val="0"/>
          <w:numId w:val="4"/>
        </w:numPr>
      </w:pPr>
      <w:r>
        <w:t xml:space="preserve">Intergenerational </w:t>
      </w:r>
      <w:r w:rsidR="003A657D">
        <w:t>transfer</w:t>
      </w:r>
      <w:r w:rsidR="00435212">
        <w:t xml:space="preserve"> of leadership; emerging leaders needed in the field</w:t>
      </w:r>
    </w:p>
    <w:p w14:paraId="5123E9F6" w14:textId="77777777" w:rsidR="007628B8" w:rsidRDefault="007628B8" w:rsidP="007628B8">
      <w:pPr>
        <w:pStyle w:val="ListParagraph"/>
        <w:ind w:left="1134"/>
      </w:pPr>
    </w:p>
    <w:p w14:paraId="3A79ED7D" w14:textId="4CEA3C9B" w:rsidR="00026281" w:rsidRDefault="00C05436" w:rsidP="0025580C">
      <w:pPr>
        <w:pStyle w:val="ListParagraph"/>
        <w:numPr>
          <w:ilvl w:val="0"/>
          <w:numId w:val="1"/>
        </w:numPr>
        <w:ind w:left="1134" w:hanging="774"/>
      </w:pPr>
      <w:r>
        <w:t xml:space="preserve">All levels of government working together; </w:t>
      </w:r>
      <w:r w:rsidR="009E2AE1">
        <w:t xml:space="preserve">Federal, Provincial, Territorial, </w:t>
      </w:r>
      <w:r w:rsidR="00994524">
        <w:t>First Nations all work together</w:t>
      </w:r>
    </w:p>
    <w:p w14:paraId="2B3D80F2" w14:textId="3B80C1C0" w:rsidR="00ED5B28" w:rsidRDefault="009A6074" w:rsidP="00ED5B28">
      <w:pPr>
        <w:pStyle w:val="ListParagraph"/>
        <w:numPr>
          <w:ilvl w:val="0"/>
          <w:numId w:val="5"/>
        </w:numPr>
      </w:pPr>
      <w:r>
        <w:t>Partnerships are the foundation for all pillar</w:t>
      </w:r>
    </w:p>
    <w:p w14:paraId="5595ABCE" w14:textId="5AC67994" w:rsidR="009A6074" w:rsidRDefault="009A6074" w:rsidP="00ED5B28">
      <w:pPr>
        <w:pStyle w:val="ListParagraph"/>
        <w:numPr>
          <w:ilvl w:val="0"/>
          <w:numId w:val="5"/>
        </w:numPr>
      </w:pPr>
      <w:r>
        <w:t>We need to build trust; break down skepticism</w:t>
      </w:r>
    </w:p>
    <w:p w14:paraId="0B330E71" w14:textId="037B40A1" w:rsidR="009A6074" w:rsidRDefault="009A6074" w:rsidP="00ED5B28">
      <w:pPr>
        <w:pStyle w:val="ListParagraph"/>
        <w:numPr>
          <w:ilvl w:val="0"/>
          <w:numId w:val="5"/>
        </w:numPr>
      </w:pPr>
      <w:r>
        <w:t>Build trust horizontally vs. vertical</w:t>
      </w:r>
    </w:p>
    <w:p w14:paraId="2A6B1EAE" w14:textId="12DFF1C9" w:rsidR="009A6074" w:rsidRDefault="009A6074" w:rsidP="009A6074">
      <w:pPr>
        <w:pStyle w:val="ListParagraph"/>
        <w:numPr>
          <w:ilvl w:val="1"/>
          <w:numId w:val="5"/>
        </w:numPr>
      </w:pPr>
      <w:r>
        <w:t>Not all stakeholders within a level will have an understanding of the key issues and solutions</w:t>
      </w:r>
    </w:p>
    <w:p w14:paraId="344B7766" w14:textId="1E1DBFBD" w:rsidR="009A6074" w:rsidRDefault="009A6074" w:rsidP="00ED5B28">
      <w:pPr>
        <w:pStyle w:val="ListParagraph"/>
        <w:numPr>
          <w:ilvl w:val="0"/>
          <w:numId w:val="5"/>
        </w:numPr>
      </w:pPr>
      <w:r>
        <w:t>Need to recognize the missing voices; often the most marginalized can’t have a seat at the table</w:t>
      </w:r>
    </w:p>
    <w:p w14:paraId="7651848F" w14:textId="0C71C4A5" w:rsidR="009A6074" w:rsidRDefault="009A6074" w:rsidP="00ED5B28">
      <w:pPr>
        <w:pStyle w:val="ListParagraph"/>
        <w:numPr>
          <w:ilvl w:val="0"/>
          <w:numId w:val="5"/>
        </w:numPr>
      </w:pPr>
      <w:r>
        <w:t>Central hub needed for information and communication; which is not owned by one group</w:t>
      </w:r>
    </w:p>
    <w:p w14:paraId="0391A791" w14:textId="593194E3" w:rsidR="009A6074" w:rsidRDefault="009A6074" w:rsidP="00ED5B28">
      <w:pPr>
        <w:pStyle w:val="ListParagraph"/>
        <w:numPr>
          <w:ilvl w:val="0"/>
          <w:numId w:val="5"/>
        </w:numPr>
      </w:pPr>
      <w:r>
        <w:t xml:space="preserve">Equal </w:t>
      </w:r>
      <w:r w:rsidR="00F97385">
        <w:t>representation of all stakeholders in true and trusting partnerships</w:t>
      </w:r>
    </w:p>
    <w:p w14:paraId="602BA387" w14:textId="2B91A31D" w:rsidR="009A6074" w:rsidRDefault="009A6074" w:rsidP="00ED5B28">
      <w:pPr>
        <w:pStyle w:val="ListParagraph"/>
        <w:numPr>
          <w:ilvl w:val="0"/>
          <w:numId w:val="5"/>
        </w:numPr>
      </w:pPr>
      <w:r>
        <w:lastRenderedPageBreak/>
        <w:t xml:space="preserve">Identify areas where all groups can identify a common benefit; track those areas of common benefit. </w:t>
      </w:r>
    </w:p>
    <w:p w14:paraId="0D2B554C" w14:textId="0BFCA3DD" w:rsidR="009A6074" w:rsidRDefault="009A6074" w:rsidP="00ED5B28">
      <w:pPr>
        <w:pStyle w:val="ListParagraph"/>
        <w:numPr>
          <w:ilvl w:val="0"/>
          <w:numId w:val="5"/>
        </w:numPr>
      </w:pPr>
      <w:r>
        <w:t xml:space="preserve">“Change happens at the speed of </w:t>
      </w:r>
      <w:r w:rsidRPr="009A6074">
        <w:rPr>
          <w:b/>
          <w:highlight w:val="yellow"/>
        </w:rPr>
        <w:t>trust”</w:t>
      </w:r>
    </w:p>
    <w:p w14:paraId="6FDDC862" w14:textId="77777777" w:rsidR="007628B8" w:rsidRDefault="007628B8" w:rsidP="007628B8">
      <w:pPr>
        <w:pStyle w:val="ListParagraph"/>
        <w:ind w:left="1134"/>
      </w:pPr>
    </w:p>
    <w:p w14:paraId="63644972" w14:textId="2A5D56E8" w:rsidR="00651E0B" w:rsidRDefault="00026281" w:rsidP="0025580C">
      <w:pPr>
        <w:pStyle w:val="ListParagraph"/>
        <w:numPr>
          <w:ilvl w:val="0"/>
          <w:numId w:val="1"/>
        </w:numPr>
        <w:ind w:left="1134" w:hanging="774"/>
      </w:pPr>
      <w:r>
        <w:t>Business and labour working together</w:t>
      </w:r>
      <w:r w:rsidR="006A42D5">
        <w:t xml:space="preserve"> to implement the strategy</w:t>
      </w:r>
      <w:r w:rsidR="00956E19">
        <w:t xml:space="preserve"> and promote inclusion</w:t>
      </w:r>
    </w:p>
    <w:p w14:paraId="59DBCD22" w14:textId="1D4081B8" w:rsidR="007628B8" w:rsidRDefault="00B150BE" w:rsidP="007628B8">
      <w:pPr>
        <w:pStyle w:val="ListParagraph"/>
        <w:numPr>
          <w:ilvl w:val="0"/>
          <w:numId w:val="6"/>
        </w:numPr>
      </w:pPr>
      <w:r>
        <w:t>Business is complicated; but including business is critical for success</w:t>
      </w:r>
    </w:p>
    <w:p w14:paraId="4EBD3D18" w14:textId="4A474DFB" w:rsidR="00B150BE" w:rsidRDefault="00B150BE" w:rsidP="007628B8">
      <w:pPr>
        <w:pStyle w:val="ListParagraph"/>
        <w:numPr>
          <w:ilvl w:val="0"/>
          <w:numId w:val="6"/>
        </w:numPr>
      </w:pPr>
      <w:r>
        <w:t xml:space="preserve">Don’t just speak </w:t>
      </w:r>
      <w:r w:rsidR="004903E8">
        <w:t>to the converted</w:t>
      </w:r>
    </w:p>
    <w:p w14:paraId="2C8771AC" w14:textId="430F0FAC" w:rsidR="004903E8" w:rsidRDefault="004903E8" w:rsidP="007628B8">
      <w:pPr>
        <w:pStyle w:val="ListParagraph"/>
        <w:numPr>
          <w:ilvl w:val="0"/>
          <w:numId w:val="6"/>
        </w:numPr>
      </w:pPr>
      <w:r>
        <w:t xml:space="preserve">Highlight organizations like Air Canada who are </w:t>
      </w:r>
      <w:r w:rsidR="00BA5453">
        <w:t>doing positive activities</w:t>
      </w:r>
    </w:p>
    <w:p w14:paraId="33D91187" w14:textId="34C74324" w:rsidR="00BA5453" w:rsidRDefault="00BA5453" w:rsidP="00BA5453">
      <w:pPr>
        <w:pStyle w:val="ListParagraph"/>
        <w:numPr>
          <w:ilvl w:val="1"/>
          <w:numId w:val="6"/>
        </w:numPr>
      </w:pPr>
      <w:r>
        <w:t>Peer-to-peer supports</w:t>
      </w:r>
    </w:p>
    <w:p w14:paraId="5B6799BD" w14:textId="77777777" w:rsidR="00BA5453" w:rsidRDefault="00BA5453" w:rsidP="00BA5453">
      <w:pPr>
        <w:pStyle w:val="ListParagraph"/>
        <w:ind w:left="2520"/>
      </w:pPr>
    </w:p>
    <w:p w14:paraId="6611142F" w14:textId="2BF0C7E1" w:rsidR="00B150BE" w:rsidRDefault="004903E8" w:rsidP="007628B8">
      <w:pPr>
        <w:pStyle w:val="ListParagraph"/>
        <w:numPr>
          <w:ilvl w:val="0"/>
          <w:numId w:val="6"/>
        </w:numPr>
      </w:pPr>
      <w:r>
        <w:t>Highlight the changing nature of work; ways of people are working are chan</w:t>
      </w:r>
      <w:r w:rsidR="00564041">
        <w:t>g</w:t>
      </w:r>
      <w:r>
        <w:t>es</w:t>
      </w:r>
    </w:p>
    <w:p w14:paraId="638F3931" w14:textId="6BB8967D" w:rsidR="004903E8" w:rsidRDefault="004903E8" w:rsidP="004903E8">
      <w:pPr>
        <w:pStyle w:val="ListParagraph"/>
        <w:numPr>
          <w:ilvl w:val="1"/>
          <w:numId w:val="6"/>
        </w:numPr>
      </w:pPr>
      <w:r>
        <w:t xml:space="preserve">Need for cross-sectoral business task force and cross-governmental </w:t>
      </w:r>
    </w:p>
    <w:p w14:paraId="2372314C" w14:textId="282A5112" w:rsidR="004903E8" w:rsidRDefault="004903E8" w:rsidP="004903E8">
      <w:pPr>
        <w:pStyle w:val="ListParagraph"/>
        <w:numPr>
          <w:ilvl w:val="1"/>
          <w:numId w:val="6"/>
        </w:numPr>
      </w:pPr>
      <w:r>
        <w:t>Unionized, non-unionized, private</w:t>
      </w:r>
      <w:r w:rsidR="003561A5">
        <w:t xml:space="preserve"> sector</w:t>
      </w:r>
    </w:p>
    <w:p w14:paraId="67FF1678" w14:textId="12B4FA70" w:rsidR="004903E8" w:rsidRDefault="00BA156F" w:rsidP="004903E8">
      <w:pPr>
        <w:pStyle w:val="ListParagraph"/>
        <w:numPr>
          <w:ilvl w:val="0"/>
          <w:numId w:val="6"/>
        </w:numPr>
      </w:pPr>
      <w:r>
        <w:t>Get employers engaged: Chambers of commerce, business professional associations</w:t>
      </w:r>
    </w:p>
    <w:p w14:paraId="43F84E2A" w14:textId="07542046" w:rsidR="00BA156F" w:rsidRDefault="00BA156F" w:rsidP="004903E8">
      <w:pPr>
        <w:pStyle w:val="ListParagraph"/>
        <w:numPr>
          <w:ilvl w:val="0"/>
          <w:numId w:val="6"/>
        </w:numPr>
      </w:pPr>
      <w:r>
        <w:t>By not working with businesses; there is a chance that business will develop solutions without us</w:t>
      </w:r>
    </w:p>
    <w:p w14:paraId="4166C405" w14:textId="3081C373" w:rsidR="00BA156F" w:rsidRDefault="00BA5453" w:rsidP="004903E8">
      <w:pPr>
        <w:pStyle w:val="ListParagraph"/>
        <w:numPr>
          <w:ilvl w:val="0"/>
          <w:numId w:val="6"/>
        </w:numPr>
      </w:pPr>
      <w:r>
        <w:t>Highlight policy gaps that could impact people with disabilities</w:t>
      </w:r>
    </w:p>
    <w:p w14:paraId="7D33D9CE" w14:textId="560C2AC2" w:rsidR="00BA5453" w:rsidRDefault="00BA5453" w:rsidP="004903E8">
      <w:pPr>
        <w:pStyle w:val="ListParagraph"/>
        <w:numPr>
          <w:ilvl w:val="0"/>
          <w:numId w:val="6"/>
        </w:numPr>
      </w:pPr>
      <w:r>
        <w:t xml:space="preserve">Tangible conversations: </w:t>
      </w:r>
      <w:r w:rsidR="00C045A9">
        <w:t>Both best practices and worst case</w:t>
      </w:r>
      <w:r w:rsidR="00512FA2">
        <w:t>/challenges</w:t>
      </w:r>
    </w:p>
    <w:p w14:paraId="5B9B2C9D" w14:textId="77777777" w:rsidR="00C045A9" w:rsidRDefault="00C045A9" w:rsidP="00C045A9">
      <w:pPr>
        <w:pStyle w:val="ListParagraph"/>
        <w:ind w:left="1800"/>
      </w:pPr>
    </w:p>
    <w:p w14:paraId="72858299" w14:textId="53206AA0" w:rsidR="00651E0B" w:rsidRDefault="00651E0B" w:rsidP="0025580C">
      <w:pPr>
        <w:pStyle w:val="ListParagraph"/>
        <w:numPr>
          <w:ilvl w:val="0"/>
          <w:numId w:val="1"/>
        </w:numPr>
        <w:ind w:left="1134" w:hanging="774"/>
      </w:pPr>
      <w:r>
        <w:t>Educational institutions work</w:t>
      </w:r>
      <w:r w:rsidR="00017280">
        <w:t xml:space="preserve"> with people with disabilities</w:t>
      </w:r>
      <w:r w:rsidR="002913DE">
        <w:t xml:space="preserve"> and stakeholders</w:t>
      </w:r>
      <w:r w:rsidR="00017280">
        <w:t xml:space="preserve"> to increase employability</w:t>
      </w:r>
      <w:r w:rsidR="002913DE">
        <w:t xml:space="preserve"> across the life course</w:t>
      </w:r>
    </w:p>
    <w:p w14:paraId="1DA75A50" w14:textId="78A50337" w:rsidR="009D6ABB" w:rsidRDefault="00746708" w:rsidP="009D6ABB">
      <w:pPr>
        <w:pStyle w:val="ListParagraph"/>
        <w:numPr>
          <w:ilvl w:val="1"/>
          <w:numId w:val="1"/>
        </w:numPr>
      </w:pPr>
      <w:r>
        <w:t>Systemic barriers that arise in the traditional school sectors</w:t>
      </w:r>
    </w:p>
    <w:p w14:paraId="6D794419" w14:textId="0C133FA4" w:rsidR="00746708" w:rsidRDefault="00746708" w:rsidP="009D6ABB">
      <w:pPr>
        <w:pStyle w:val="ListParagraph"/>
        <w:numPr>
          <w:ilvl w:val="1"/>
          <w:numId w:val="1"/>
        </w:numPr>
      </w:pPr>
      <w:r>
        <w:t xml:space="preserve">Employment service providers should have access to </w:t>
      </w:r>
      <w:r w:rsidR="00A67B56">
        <w:t>school systems</w:t>
      </w:r>
    </w:p>
    <w:p w14:paraId="597D30CC" w14:textId="2C9921F2" w:rsidR="00A67B56" w:rsidRDefault="00A67B56" w:rsidP="009D6ABB">
      <w:pPr>
        <w:pStyle w:val="ListParagraph"/>
        <w:numPr>
          <w:ilvl w:val="1"/>
          <w:numId w:val="1"/>
        </w:numPr>
      </w:pPr>
      <w:r>
        <w:t>Need to close the gaps when youth enter the labour market</w:t>
      </w:r>
    </w:p>
    <w:p w14:paraId="09B81C55" w14:textId="29D17CCD" w:rsidR="009C6186" w:rsidRDefault="00017E3C" w:rsidP="009D6ABB">
      <w:pPr>
        <w:pStyle w:val="ListParagraph"/>
        <w:numPr>
          <w:ilvl w:val="1"/>
          <w:numId w:val="1"/>
        </w:numPr>
      </w:pPr>
      <w:r>
        <w:t>Having service providers and employers working together to build partnerships. These partnerships should be brought into the education sectors</w:t>
      </w:r>
    </w:p>
    <w:p w14:paraId="64AD9432" w14:textId="659E4EAE" w:rsidR="00017E3C" w:rsidRDefault="00F01FF8" w:rsidP="009D6ABB">
      <w:pPr>
        <w:pStyle w:val="ListParagraph"/>
        <w:numPr>
          <w:ilvl w:val="1"/>
          <w:numId w:val="1"/>
        </w:numPr>
      </w:pPr>
      <w:r>
        <w:t>Need for resource sharing</w:t>
      </w:r>
      <w:r w:rsidR="005546C3">
        <w:t xml:space="preserve"> to pool resources</w:t>
      </w:r>
    </w:p>
    <w:p w14:paraId="053D4FDE" w14:textId="0257E393" w:rsidR="005546C3" w:rsidRDefault="00711AE1" w:rsidP="009D6ABB">
      <w:pPr>
        <w:pStyle w:val="ListParagraph"/>
        <w:numPr>
          <w:ilvl w:val="1"/>
          <w:numId w:val="1"/>
        </w:numPr>
      </w:pPr>
      <w:r>
        <w:t>Build skills in the educational sector; building resilience</w:t>
      </w:r>
      <w:r w:rsidR="000F3193">
        <w:t xml:space="preserve"> in children</w:t>
      </w:r>
      <w:r>
        <w:t xml:space="preserve">, </w:t>
      </w:r>
      <w:r w:rsidR="000F3193">
        <w:t>how to manage adversity, how to deal with change, provide positive feedback</w:t>
      </w:r>
    </w:p>
    <w:p w14:paraId="5EDABA82" w14:textId="55FD2797" w:rsidR="00CB161A" w:rsidRDefault="00CB161A" w:rsidP="00CB161A">
      <w:pPr>
        <w:pStyle w:val="ListParagraph"/>
        <w:numPr>
          <w:ilvl w:val="1"/>
          <w:numId w:val="1"/>
        </w:numPr>
      </w:pPr>
      <w:r>
        <w:t>Getting supports for children should happen early within the public school system; also possibility to get supports outside of the school system</w:t>
      </w:r>
    </w:p>
    <w:p w14:paraId="6BE4B3B4" w14:textId="3F7B1130" w:rsidR="003C1957" w:rsidRDefault="008E39AD" w:rsidP="00CB161A">
      <w:pPr>
        <w:pStyle w:val="ListParagraph"/>
        <w:numPr>
          <w:ilvl w:val="1"/>
          <w:numId w:val="1"/>
        </w:numPr>
      </w:pPr>
      <w:r>
        <w:t xml:space="preserve">Looking </w:t>
      </w:r>
      <w:r w:rsidR="002F6F34">
        <w:t>for best practices and sharing them with others for organizational learning opportunities</w:t>
      </w:r>
    </w:p>
    <w:p w14:paraId="6F4F355A" w14:textId="502B2371" w:rsidR="00EA20F3" w:rsidRDefault="00EA20F3" w:rsidP="00CB161A">
      <w:pPr>
        <w:pStyle w:val="ListParagraph"/>
        <w:numPr>
          <w:ilvl w:val="1"/>
          <w:numId w:val="1"/>
        </w:numPr>
      </w:pPr>
      <w:r>
        <w:t xml:space="preserve">Not just about academic; students should get opportunities for </w:t>
      </w:r>
      <w:r w:rsidR="00510D60">
        <w:t xml:space="preserve">recreation and leisure and </w:t>
      </w:r>
      <w:r w:rsidR="00803382">
        <w:t xml:space="preserve">build </w:t>
      </w:r>
      <w:r w:rsidR="00510D60">
        <w:t>partnership with educat</w:t>
      </w:r>
      <w:r w:rsidR="00803382">
        <w:t>i</w:t>
      </w:r>
      <w:r w:rsidR="00510D60">
        <w:t>on</w:t>
      </w:r>
    </w:p>
    <w:p w14:paraId="34C78CF2" w14:textId="77777777" w:rsidR="000F7E78" w:rsidRDefault="000F7E78" w:rsidP="000F7E78">
      <w:pPr>
        <w:pStyle w:val="ListParagraph"/>
        <w:ind w:left="1800"/>
      </w:pPr>
    </w:p>
    <w:p w14:paraId="562CFBE2" w14:textId="77777777" w:rsidR="0025580C" w:rsidRDefault="0025580C" w:rsidP="0025580C">
      <w:pPr>
        <w:pStyle w:val="ListParagraph"/>
        <w:numPr>
          <w:ilvl w:val="0"/>
          <w:numId w:val="2"/>
        </w:numPr>
        <w:ind w:left="567" w:hanging="207"/>
      </w:pPr>
      <w:r w:rsidRPr="003513E2">
        <w:rPr>
          <w:b/>
        </w:rPr>
        <w:t xml:space="preserve">&amp; 6.   </w:t>
      </w:r>
      <w:r w:rsidR="00F800E9">
        <w:t xml:space="preserve">Researchers work with all stakeholders to identify evidence gaps, document best </w:t>
      </w:r>
      <w:r>
        <w:t xml:space="preserve">   </w:t>
      </w:r>
    </w:p>
    <w:p w14:paraId="4D1E9E36" w14:textId="1E2F7ADD" w:rsidR="00F800E9" w:rsidRDefault="0025580C" w:rsidP="0025580C">
      <w:pPr>
        <w:pStyle w:val="ListParagraph"/>
        <w:ind w:left="567"/>
      </w:pPr>
      <w:r>
        <w:t xml:space="preserve">           </w:t>
      </w:r>
      <w:r w:rsidR="00F800E9">
        <w:t>practice</w:t>
      </w:r>
      <w:r w:rsidR="00756571">
        <w:t>, evaluation of programs</w:t>
      </w:r>
      <w:r w:rsidR="00444B08">
        <w:t>; a</w:t>
      </w:r>
      <w:r w:rsidR="006A0090">
        <w:t>ll p</w:t>
      </w:r>
      <w:r w:rsidR="00F800E9">
        <w:t>artners connect together with support hub</w:t>
      </w:r>
    </w:p>
    <w:p w14:paraId="1E8922B7" w14:textId="084AC08E" w:rsidR="00CB161A" w:rsidRDefault="00826CAF" w:rsidP="006F7B9E">
      <w:pPr>
        <w:pStyle w:val="ListParagraph"/>
        <w:numPr>
          <w:ilvl w:val="0"/>
          <w:numId w:val="8"/>
        </w:numPr>
      </w:pPr>
      <w:r>
        <w:t>Sharing best practices in a lot of different ways</w:t>
      </w:r>
    </w:p>
    <w:p w14:paraId="242979E3" w14:textId="233F8BA0" w:rsidR="009557BD" w:rsidRDefault="0062180B" w:rsidP="000C75E7">
      <w:pPr>
        <w:pStyle w:val="ListParagraph"/>
        <w:numPr>
          <w:ilvl w:val="0"/>
          <w:numId w:val="8"/>
        </w:numPr>
      </w:pPr>
      <w:r>
        <w:lastRenderedPageBreak/>
        <w:t>Having standardized approaches to reporting</w:t>
      </w:r>
      <w:r w:rsidR="006B29A9">
        <w:t xml:space="preserve"> in order for information sharing, evaluation and program development; long-term implications</w:t>
      </w:r>
      <w:r w:rsidR="00C84274">
        <w:t xml:space="preserve"> to extract data that can shape policy</w:t>
      </w:r>
    </w:p>
    <w:p w14:paraId="262AA7D1" w14:textId="0AC4E87E" w:rsidR="000114FC" w:rsidRDefault="00CB7685" w:rsidP="000C75E7">
      <w:pPr>
        <w:pStyle w:val="ListParagraph"/>
        <w:numPr>
          <w:ilvl w:val="1"/>
          <w:numId w:val="8"/>
        </w:numPr>
      </w:pPr>
      <w:r>
        <w:t xml:space="preserve">Challenges to get government </w:t>
      </w:r>
      <w:r w:rsidR="000C75E7">
        <w:t xml:space="preserve">and the many organizations involved in this space </w:t>
      </w:r>
      <w:r>
        <w:t>to standardize reporting</w:t>
      </w:r>
    </w:p>
    <w:p w14:paraId="734A64A8" w14:textId="465097A3" w:rsidR="00A56B40" w:rsidRDefault="00993355" w:rsidP="00A56B40">
      <w:pPr>
        <w:pStyle w:val="ListParagraph"/>
        <w:numPr>
          <w:ilvl w:val="0"/>
          <w:numId w:val="8"/>
        </w:numPr>
      </w:pPr>
      <w:r>
        <w:t>Social innovation opportunities</w:t>
      </w:r>
      <w:r w:rsidR="00A56B40">
        <w:t xml:space="preserve"> and enterprises</w:t>
      </w:r>
      <w:r>
        <w:t xml:space="preserve">; </w:t>
      </w:r>
      <w:r w:rsidR="0022239A">
        <w:t xml:space="preserve">taking advantage of opportunities within sectors outside of business (e.g., volunteers) and </w:t>
      </w:r>
      <w:r w:rsidR="00C4004C">
        <w:t>apply to business practice</w:t>
      </w:r>
    </w:p>
    <w:p w14:paraId="1FED7266" w14:textId="57533EE7" w:rsidR="00A56B40" w:rsidRDefault="00B217E3" w:rsidP="006F7B9E">
      <w:pPr>
        <w:pStyle w:val="ListParagraph"/>
        <w:numPr>
          <w:ilvl w:val="0"/>
          <w:numId w:val="8"/>
        </w:numPr>
      </w:pPr>
      <w:r>
        <w:t xml:space="preserve">Clearing House; </w:t>
      </w:r>
      <w:r w:rsidR="00BE5378">
        <w:t>Indigenous</w:t>
      </w:r>
      <w:r>
        <w:t xml:space="preserve"> group that enables information sharing</w:t>
      </w:r>
    </w:p>
    <w:p w14:paraId="2FA11416" w14:textId="744EB8AA" w:rsidR="00BE5378" w:rsidRDefault="00BE5378" w:rsidP="006F7B9E">
      <w:pPr>
        <w:pStyle w:val="ListParagraph"/>
        <w:numPr>
          <w:ilvl w:val="0"/>
          <w:numId w:val="8"/>
        </w:numPr>
      </w:pPr>
      <w:r>
        <w:t>Different groups doing the same work but not connecting. This is a big problem. We need mechanisms to share information and best practices</w:t>
      </w:r>
    </w:p>
    <w:p w14:paraId="776A48BB" w14:textId="723F0EBF" w:rsidR="00BE5378" w:rsidRDefault="00BE5378" w:rsidP="006F7B9E">
      <w:pPr>
        <w:pStyle w:val="ListParagraph"/>
        <w:numPr>
          <w:ilvl w:val="0"/>
          <w:numId w:val="8"/>
        </w:numPr>
      </w:pPr>
      <w:r>
        <w:t>Create a network of different centres so that everyone know what they are doing</w:t>
      </w:r>
    </w:p>
    <w:p w14:paraId="7825A09B" w14:textId="4A2CA28D" w:rsidR="0035597E" w:rsidRDefault="0035597E" w:rsidP="006F7B9E">
      <w:pPr>
        <w:pStyle w:val="ListParagraph"/>
        <w:numPr>
          <w:ilvl w:val="0"/>
          <w:numId w:val="8"/>
        </w:numPr>
      </w:pPr>
      <w:r>
        <w:t>Information sharing that is forward thinking. Trying to anticipate data that wou</w:t>
      </w:r>
      <w:r w:rsidR="00CD7B5B">
        <w:t>ld</w:t>
      </w:r>
      <w:r>
        <w:t xml:space="preserve"> will need and taking steps to get there</w:t>
      </w:r>
    </w:p>
    <w:p w14:paraId="338023DA" w14:textId="3713AE9C" w:rsidR="0035597E" w:rsidRDefault="00CD7B5B" w:rsidP="006F7B9E">
      <w:pPr>
        <w:pStyle w:val="ListParagraph"/>
        <w:numPr>
          <w:ilvl w:val="0"/>
          <w:numId w:val="8"/>
        </w:numPr>
      </w:pPr>
      <w:r>
        <w:t>Building agreement among partners</w:t>
      </w:r>
      <w:r w:rsidR="0075770A">
        <w:t xml:space="preserve"> regarding the goals of partnerships</w:t>
      </w:r>
    </w:p>
    <w:p w14:paraId="482FE5E3" w14:textId="77777777" w:rsidR="0062180B" w:rsidRDefault="0062180B" w:rsidP="0062180B">
      <w:pPr>
        <w:pStyle w:val="ListParagraph"/>
        <w:ind w:left="1800"/>
      </w:pPr>
    </w:p>
    <w:p w14:paraId="3AD7AFA6" w14:textId="77777777" w:rsidR="00E16C10" w:rsidRDefault="00E16C10" w:rsidP="00E16C10">
      <w:pPr>
        <w:pStyle w:val="ListParagraph"/>
        <w:numPr>
          <w:ilvl w:val="0"/>
          <w:numId w:val="3"/>
        </w:numPr>
        <w:ind w:left="1134" w:hanging="708"/>
      </w:pPr>
      <w:r>
        <w:t xml:space="preserve"> </w:t>
      </w:r>
      <w:r w:rsidR="005209A4">
        <w:t>Key partnerships reviewed on an ongoing basis to ensure that</w:t>
      </w:r>
      <w:r w:rsidR="001F7293">
        <w:t xml:space="preserve"> meaningful </w:t>
      </w:r>
      <w:r>
        <w:t xml:space="preserve">    </w:t>
      </w:r>
    </w:p>
    <w:p w14:paraId="6EC6C5D3" w14:textId="73E584B9" w:rsidR="009E2AE1" w:rsidRDefault="00E16C10" w:rsidP="00E16C10">
      <w:pPr>
        <w:ind w:left="720"/>
      </w:pPr>
      <w:r>
        <w:t xml:space="preserve">         </w:t>
      </w:r>
      <w:r w:rsidR="001F7293">
        <w:t>partnerships</w:t>
      </w:r>
      <w:r w:rsidR="0006286A">
        <w:t>; highlight exemplary partnerships</w:t>
      </w:r>
    </w:p>
    <w:p w14:paraId="4721AFCF" w14:textId="69F6C0BE" w:rsidR="00977529" w:rsidRDefault="005473C1" w:rsidP="00977529">
      <w:pPr>
        <w:pStyle w:val="ListParagraph"/>
        <w:numPr>
          <w:ilvl w:val="0"/>
          <w:numId w:val="9"/>
        </w:numPr>
      </w:pPr>
      <w:r>
        <w:t>Formalizing partners; partnership acquisition framework</w:t>
      </w:r>
      <w:r w:rsidR="00574ED0">
        <w:t xml:space="preserve"> which is a clear approaching to</w:t>
      </w:r>
      <w:r>
        <w:t xml:space="preserve"> assess value of partnership; build a value proposition of participating i</w:t>
      </w:r>
      <w:r w:rsidR="004552FD">
        <w:t>n activities</w:t>
      </w:r>
      <w:r w:rsidR="003D1815">
        <w:t xml:space="preserve">; all partners need to </w:t>
      </w:r>
      <w:r w:rsidR="008C396B">
        <w:t xml:space="preserve">benefit from </w:t>
      </w:r>
    </w:p>
    <w:p w14:paraId="0C972418" w14:textId="4085535A" w:rsidR="003D1815" w:rsidRDefault="003D1815" w:rsidP="00977529">
      <w:pPr>
        <w:pStyle w:val="ListParagraph"/>
        <w:numPr>
          <w:ilvl w:val="0"/>
          <w:numId w:val="9"/>
        </w:numPr>
      </w:pPr>
      <w:r>
        <w:t>Define partnerships</w:t>
      </w:r>
    </w:p>
    <w:p w14:paraId="55DB7F8E" w14:textId="18668CEC" w:rsidR="008C396B" w:rsidRDefault="008C396B" w:rsidP="00977529">
      <w:pPr>
        <w:pStyle w:val="ListParagraph"/>
        <w:numPr>
          <w:ilvl w:val="0"/>
          <w:numId w:val="9"/>
        </w:numPr>
      </w:pPr>
      <w:r>
        <w:t>Ability to say no to a partnership</w:t>
      </w:r>
    </w:p>
    <w:p w14:paraId="3138F108" w14:textId="1BCE20F6" w:rsidR="0045413A" w:rsidRDefault="0045413A" w:rsidP="00977529">
      <w:pPr>
        <w:pStyle w:val="ListParagraph"/>
        <w:numPr>
          <w:ilvl w:val="0"/>
          <w:numId w:val="9"/>
        </w:numPr>
      </w:pPr>
      <w:r>
        <w:t>Looking at outcomes</w:t>
      </w:r>
    </w:p>
    <w:p w14:paraId="4DD333D7" w14:textId="24077CA1" w:rsidR="00A97FD0" w:rsidRDefault="00A97FD0" w:rsidP="00977529">
      <w:pPr>
        <w:pStyle w:val="ListParagraph"/>
        <w:numPr>
          <w:ilvl w:val="0"/>
          <w:numId w:val="9"/>
        </w:numPr>
      </w:pPr>
      <w:r>
        <w:t>What is the one overarching objective</w:t>
      </w:r>
      <w:r w:rsidR="00FC7F88">
        <w:t xml:space="preserve"> of partnership activities</w:t>
      </w:r>
    </w:p>
    <w:p w14:paraId="4E44FAA3" w14:textId="403B1A1F" w:rsidR="00FC7F88" w:rsidRDefault="003216B6" w:rsidP="00977529">
      <w:pPr>
        <w:pStyle w:val="ListParagraph"/>
        <w:numPr>
          <w:ilvl w:val="0"/>
          <w:numId w:val="9"/>
        </w:numPr>
      </w:pPr>
      <w:r>
        <w:t>Recognize the partners that aren’t traditionally involved; example small business and other types of business that may not have been involved</w:t>
      </w:r>
    </w:p>
    <w:p w14:paraId="3665F825" w14:textId="25476922" w:rsidR="003216B6" w:rsidRPr="001F7293" w:rsidRDefault="003216B6" w:rsidP="00977529">
      <w:pPr>
        <w:pStyle w:val="ListParagraph"/>
        <w:numPr>
          <w:ilvl w:val="0"/>
          <w:numId w:val="9"/>
        </w:numPr>
      </w:pPr>
      <w:r>
        <w:t>Build case studies</w:t>
      </w:r>
    </w:p>
    <w:p w14:paraId="4D811FEE" w14:textId="77777777" w:rsidR="009E2AE1" w:rsidRDefault="009E2AE1">
      <w:pPr>
        <w:rPr>
          <w:b/>
          <w:i/>
        </w:rPr>
      </w:pPr>
    </w:p>
    <w:p w14:paraId="7789F06C" w14:textId="13599571" w:rsidR="00D70AAF" w:rsidRPr="00CD7B5B" w:rsidRDefault="00D70AAF">
      <w:pPr>
        <w:rPr>
          <w:b/>
        </w:rPr>
      </w:pPr>
      <w:r w:rsidRPr="007B2C90">
        <w:rPr>
          <w:b/>
          <w:i/>
        </w:rPr>
        <w:t>Vision</w:t>
      </w:r>
      <w:r w:rsidR="00CD7B5B">
        <w:rPr>
          <w:b/>
        </w:rPr>
        <w:t xml:space="preserve">: </w:t>
      </w:r>
    </w:p>
    <w:p w14:paraId="2E2D0036" w14:textId="0F6DED1D" w:rsidR="00E01A96" w:rsidRDefault="00E01A96">
      <w:pPr>
        <w:rPr>
          <w:b/>
        </w:rPr>
      </w:pPr>
    </w:p>
    <w:p w14:paraId="072E2EAE" w14:textId="0BDF38F8" w:rsidR="00E01A96" w:rsidRPr="007B2C90" w:rsidRDefault="00E01A96">
      <w:pPr>
        <w:rPr>
          <w:b/>
          <w:i/>
        </w:rPr>
      </w:pPr>
      <w:r w:rsidRPr="007B2C90">
        <w:rPr>
          <w:b/>
          <w:i/>
        </w:rPr>
        <w:t>Short-term</w:t>
      </w:r>
      <w:r w:rsidR="007A19FD" w:rsidRPr="007B2C90">
        <w:rPr>
          <w:b/>
          <w:i/>
        </w:rPr>
        <w:t xml:space="preserve"> elements</w:t>
      </w:r>
    </w:p>
    <w:p w14:paraId="0D993FC3" w14:textId="4B2FE21F" w:rsidR="007A19FD" w:rsidRDefault="007A19FD">
      <w:pPr>
        <w:rPr>
          <w:b/>
        </w:rPr>
      </w:pPr>
    </w:p>
    <w:p w14:paraId="0702A7A4" w14:textId="56E1927D" w:rsidR="007A19FD" w:rsidRPr="007B2C90" w:rsidRDefault="007A19FD">
      <w:pPr>
        <w:rPr>
          <w:b/>
          <w:i/>
        </w:rPr>
      </w:pPr>
      <w:r w:rsidRPr="007B2C90">
        <w:rPr>
          <w:b/>
          <w:i/>
        </w:rPr>
        <w:t>Medium-term elements</w:t>
      </w:r>
    </w:p>
    <w:p w14:paraId="199A7187" w14:textId="550219DD" w:rsidR="007A19FD" w:rsidRDefault="007A19FD">
      <w:pPr>
        <w:rPr>
          <w:b/>
        </w:rPr>
      </w:pPr>
    </w:p>
    <w:p w14:paraId="4CA7261D" w14:textId="396A2F96" w:rsidR="007A19FD" w:rsidRPr="007B2C90" w:rsidRDefault="007A19FD">
      <w:pPr>
        <w:rPr>
          <w:b/>
          <w:i/>
        </w:rPr>
      </w:pPr>
      <w:r w:rsidRPr="007B2C90">
        <w:rPr>
          <w:b/>
          <w:i/>
        </w:rPr>
        <w:t>Long-term elements</w:t>
      </w:r>
    </w:p>
    <w:p w14:paraId="6BA5743D" w14:textId="36F97F62" w:rsidR="007A19FD" w:rsidRDefault="007A19FD">
      <w:pPr>
        <w:rPr>
          <w:b/>
        </w:rPr>
      </w:pPr>
    </w:p>
    <w:p w14:paraId="1C9891FE" w14:textId="43C2586B" w:rsidR="003A1094" w:rsidRPr="007B2C90" w:rsidRDefault="003A1094">
      <w:pPr>
        <w:rPr>
          <w:b/>
          <w:i/>
        </w:rPr>
      </w:pPr>
      <w:r w:rsidRPr="007B2C90">
        <w:rPr>
          <w:b/>
          <w:i/>
        </w:rPr>
        <w:t>Current initiatives</w:t>
      </w:r>
    </w:p>
    <w:p w14:paraId="11C6E607" w14:textId="16735644" w:rsidR="003A1094" w:rsidRDefault="003A1094">
      <w:pPr>
        <w:rPr>
          <w:b/>
        </w:rPr>
      </w:pPr>
    </w:p>
    <w:p w14:paraId="11D6FA2A" w14:textId="77777777" w:rsidR="00721067" w:rsidRDefault="00721067">
      <w:pPr>
        <w:rPr>
          <w:b/>
          <w:i/>
        </w:rPr>
      </w:pPr>
    </w:p>
    <w:p w14:paraId="61C11943" w14:textId="396C7BD2" w:rsidR="003A1094" w:rsidRPr="007B2C90" w:rsidRDefault="00163BBD">
      <w:pPr>
        <w:rPr>
          <w:b/>
          <w:i/>
        </w:rPr>
      </w:pPr>
      <w:r w:rsidRPr="007B2C90">
        <w:rPr>
          <w:b/>
          <w:i/>
        </w:rPr>
        <w:t>Intersectionality</w:t>
      </w:r>
    </w:p>
    <w:p w14:paraId="5E07AB3C" w14:textId="6740F523" w:rsidR="00163BBD" w:rsidRDefault="00163BBD">
      <w:pPr>
        <w:rPr>
          <w:b/>
        </w:rPr>
      </w:pPr>
    </w:p>
    <w:p w14:paraId="1195C327" w14:textId="77777777" w:rsidR="00721067" w:rsidRDefault="00721067">
      <w:pPr>
        <w:rPr>
          <w:b/>
          <w:i/>
        </w:rPr>
      </w:pPr>
    </w:p>
    <w:p w14:paraId="42091F79" w14:textId="6DC74B04" w:rsidR="00163BBD" w:rsidRPr="007B2C90" w:rsidRDefault="00E7076C">
      <w:pPr>
        <w:rPr>
          <w:b/>
          <w:i/>
        </w:rPr>
      </w:pPr>
      <w:r w:rsidRPr="007B2C90">
        <w:rPr>
          <w:b/>
          <w:i/>
        </w:rPr>
        <w:t>The partners involved</w:t>
      </w:r>
    </w:p>
    <w:p w14:paraId="70295A6A" w14:textId="77777777" w:rsidR="00D70AAF" w:rsidRDefault="00D70AAF">
      <w:pPr>
        <w:rPr>
          <w:b/>
        </w:rPr>
      </w:pPr>
    </w:p>
    <w:p w14:paraId="715D2BFA" w14:textId="1E885B75" w:rsidR="005849BE" w:rsidRPr="007B2C90" w:rsidRDefault="005849BE">
      <w:pPr>
        <w:rPr>
          <w:b/>
          <w:i/>
        </w:rPr>
      </w:pPr>
      <w:r w:rsidRPr="007B2C90">
        <w:rPr>
          <w:b/>
          <w:i/>
        </w:rPr>
        <w:t>Gaps</w:t>
      </w:r>
    </w:p>
    <w:p w14:paraId="337F80CC" w14:textId="3D7CE6C7" w:rsidR="005849BE" w:rsidRDefault="005849BE">
      <w:pPr>
        <w:rPr>
          <w:b/>
        </w:rPr>
      </w:pPr>
    </w:p>
    <w:p w14:paraId="7BAE43DF" w14:textId="504D1831" w:rsidR="005849BE" w:rsidRPr="007B2C90" w:rsidRDefault="005849BE">
      <w:pPr>
        <w:rPr>
          <w:b/>
          <w:i/>
        </w:rPr>
      </w:pPr>
      <w:r w:rsidRPr="007B2C90">
        <w:rPr>
          <w:b/>
          <w:i/>
        </w:rPr>
        <w:t>Challenges</w:t>
      </w:r>
    </w:p>
    <w:p w14:paraId="38A5E166" w14:textId="4EC4D87A" w:rsidR="0021443E" w:rsidRDefault="0021443E">
      <w:pPr>
        <w:rPr>
          <w:b/>
        </w:rPr>
      </w:pPr>
    </w:p>
    <w:p w14:paraId="70B192AA" w14:textId="73C406A1" w:rsidR="0021443E" w:rsidRDefault="0021443E">
      <w:pPr>
        <w:rPr>
          <w:b/>
          <w:i/>
        </w:rPr>
      </w:pPr>
      <w:r w:rsidRPr="007B2C90">
        <w:rPr>
          <w:b/>
          <w:i/>
        </w:rPr>
        <w:t>Potential plans</w:t>
      </w:r>
    </w:p>
    <w:p w14:paraId="253E893C" w14:textId="2281CBDF" w:rsidR="00A31232" w:rsidRDefault="00A31232">
      <w:pPr>
        <w:rPr>
          <w:b/>
          <w:u w:val="single"/>
        </w:rPr>
      </w:pPr>
    </w:p>
    <w:p w14:paraId="6876DCD0" w14:textId="17DF3E68" w:rsidR="00A31232" w:rsidRDefault="00A31232">
      <w:pPr>
        <w:rPr>
          <w:b/>
          <w:u w:val="single"/>
        </w:rPr>
      </w:pPr>
      <w:r>
        <w:rPr>
          <w:b/>
          <w:u w:val="single"/>
        </w:rPr>
        <w:t>Ba</w:t>
      </w:r>
      <w:r w:rsidR="00665190">
        <w:rPr>
          <w:b/>
          <w:u w:val="single"/>
        </w:rPr>
        <w:t>c</w:t>
      </w:r>
      <w:r>
        <w:rPr>
          <w:b/>
          <w:u w:val="single"/>
        </w:rPr>
        <w:t>kground</w:t>
      </w:r>
    </w:p>
    <w:p w14:paraId="5370DE7C" w14:textId="18EBB2C6" w:rsidR="00A31232" w:rsidRDefault="00665190">
      <w:r>
        <w:t xml:space="preserve">In this session we discussed the role of partnership development within the context of the DWC strategy. </w:t>
      </w:r>
      <w:r w:rsidR="004D5449">
        <w:t>Partnership themes that were discussed included</w:t>
      </w:r>
      <w:r w:rsidR="00BC30FC">
        <w:t xml:space="preserve"> </w:t>
      </w:r>
    </w:p>
    <w:p w14:paraId="25361027" w14:textId="0528A76A" w:rsidR="00BC30FC" w:rsidRDefault="00BC30FC" w:rsidP="00BC30FC">
      <w:pPr>
        <w:pStyle w:val="ListParagraph"/>
        <w:numPr>
          <w:ilvl w:val="0"/>
          <w:numId w:val="13"/>
        </w:numPr>
      </w:pPr>
      <w:r>
        <w:t xml:space="preserve">Role people with disabilities play within </w:t>
      </w:r>
      <w:r w:rsidR="00F658BC">
        <w:t>partnerships</w:t>
      </w:r>
    </w:p>
    <w:p w14:paraId="03AB4389" w14:textId="26552E9E" w:rsidR="00A034D1" w:rsidRDefault="00A034D1" w:rsidP="00BC30FC">
      <w:pPr>
        <w:pStyle w:val="ListParagraph"/>
        <w:numPr>
          <w:ilvl w:val="0"/>
          <w:numId w:val="13"/>
        </w:numPr>
      </w:pPr>
      <w:r>
        <w:t>Intergovernmental integration</w:t>
      </w:r>
    </w:p>
    <w:p w14:paraId="2CEA355F" w14:textId="7C3D5251" w:rsidR="00A034D1" w:rsidRDefault="00A034D1" w:rsidP="00BC30FC">
      <w:pPr>
        <w:pStyle w:val="ListParagraph"/>
        <w:numPr>
          <w:ilvl w:val="0"/>
          <w:numId w:val="13"/>
        </w:numPr>
      </w:pPr>
      <w:r>
        <w:t>Role of business and labour</w:t>
      </w:r>
    </w:p>
    <w:p w14:paraId="578BE097" w14:textId="7EAF14E0" w:rsidR="00A034D1" w:rsidRDefault="00B80F16" w:rsidP="00BC30FC">
      <w:pPr>
        <w:pStyle w:val="ListParagraph"/>
        <w:numPr>
          <w:ilvl w:val="0"/>
          <w:numId w:val="13"/>
        </w:numPr>
      </w:pPr>
      <w:r>
        <w:t>Collaboration with the e</w:t>
      </w:r>
      <w:r w:rsidR="00A804C6">
        <w:t>ducation</w:t>
      </w:r>
      <w:r>
        <w:t xml:space="preserve">al system </w:t>
      </w:r>
    </w:p>
    <w:p w14:paraId="6DB16202" w14:textId="160C7872" w:rsidR="00A804C6" w:rsidRDefault="00A804C6" w:rsidP="00BC30FC">
      <w:pPr>
        <w:pStyle w:val="ListParagraph"/>
        <w:numPr>
          <w:ilvl w:val="0"/>
          <w:numId w:val="13"/>
        </w:numPr>
      </w:pPr>
      <w:r>
        <w:t>Research and academic partnerships</w:t>
      </w:r>
    </w:p>
    <w:p w14:paraId="4C2979D5" w14:textId="747A63FE" w:rsidR="00A31232" w:rsidRPr="00975AB0" w:rsidRDefault="009735B1" w:rsidP="00975AB0">
      <w:pPr>
        <w:pStyle w:val="ListParagraph"/>
        <w:numPr>
          <w:ilvl w:val="0"/>
          <w:numId w:val="13"/>
        </w:numPr>
      </w:pPr>
      <w:r>
        <w:t>Review of partnerships on an ongoing basis</w:t>
      </w:r>
      <w:r w:rsidR="005772BC">
        <w:t xml:space="preserve"> to ensure </w:t>
      </w:r>
      <w:r w:rsidR="00327717">
        <w:t>meaningfulness</w:t>
      </w:r>
    </w:p>
    <w:p w14:paraId="5164C90D" w14:textId="77777777" w:rsidR="00A31232" w:rsidRDefault="00A31232">
      <w:pPr>
        <w:rPr>
          <w:b/>
          <w:u w:val="single"/>
        </w:rPr>
      </w:pPr>
    </w:p>
    <w:p w14:paraId="423F4BB2" w14:textId="7C23AFCB" w:rsidR="003A5D2A" w:rsidRPr="003A5D2A" w:rsidRDefault="00975AB0">
      <w:pPr>
        <w:rPr>
          <w:b/>
          <w:u w:val="single"/>
        </w:rPr>
      </w:pPr>
      <w:r>
        <w:rPr>
          <w:b/>
          <w:u w:val="single"/>
        </w:rPr>
        <w:t xml:space="preserve">Overarching </w:t>
      </w:r>
      <w:r w:rsidR="00E5583B">
        <w:rPr>
          <w:b/>
          <w:u w:val="single"/>
        </w:rPr>
        <w:t>k</w:t>
      </w:r>
      <w:r w:rsidR="003A5D2A" w:rsidRPr="003A5D2A">
        <w:rPr>
          <w:b/>
          <w:u w:val="single"/>
        </w:rPr>
        <w:t>ey points</w:t>
      </w:r>
    </w:p>
    <w:p w14:paraId="3AB061C0" w14:textId="7A9A2D3A" w:rsidR="002C365A" w:rsidRDefault="002C365A"/>
    <w:p w14:paraId="72F0AF75" w14:textId="366B8193" w:rsidR="003A56CD" w:rsidRDefault="002411D0" w:rsidP="00AF05C5">
      <w:pPr>
        <w:pStyle w:val="ListParagraph"/>
        <w:numPr>
          <w:ilvl w:val="0"/>
          <w:numId w:val="11"/>
        </w:numPr>
      </w:pPr>
      <w:r>
        <w:t xml:space="preserve">Partnerships are the foundation of the DWC strategy </w:t>
      </w:r>
      <w:r w:rsidR="00A53A94">
        <w:t>and all related activities moving forward</w:t>
      </w:r>
    </w:p>
    <w:p w14:paraId="70E91F09" w14:textId="77777777" w:rsidR="00E86228" w:rsidRDefault="00E86228" w:rsidP="00E86228">
      <w:pPr>
        <w:pStyle w:val="ListParagraph"/>
      </w:pPr>
    </w:p>
    <w:p w14:paraId="6CF81373" w14:textId="4A63C77F" w:rsidR="004D5550" w:rsidRDefault="004D5550" w:rsidP="004D5550">
      <w:pPr>
        <w:pStyle w:val="ListParagraph"/>
        <w:numPr>
          <w:ilvl w:val="0"/>
          <w:numId w:val="11"/>
        </w:numPr>
      </w:pPr>
      <w:r w:rsidRPr="002411D0">
        <w:t xml:space="preserve">All partnerships </w:t>
      </w:r>
      <w:r w:rsidR="003A56CD">
        <w:t>should</w:t>
      </w:r>
      <w:r w:rsidR="00641B09">
        <w:t xml:space="preserve"> </w:t>
      </w:r>
      <w:r w:rsidR="002411D0" w:rsidRPr="002411D0">
        <w:t>provide value</w:t>
      </w:r>
      <w:r w:rsidR="003A56CD">
        <w:t xml:space="preserve"> for all participants and enhance our ab</w:t>
      </w:r>
      <w:r w:rsidR="005152F8">
        <w:t xml:space="preserve">ility to </w:t>
      </w:r>
      <w:r w:rsidR="00AF05C5">
        <w:t>deliver programs and make policy change that promote the employment of people with disabilities</w:t>
      </w:r>
    </w:p>
    <w:p w14:paraId="7FB833AA" w14:textId="5FD7F5CC" w:rsidR="00641B09" w:rsidRDefault="00641B09" w:rsidP="009D2682">
      <w:pPr>
        <w:pStyle w:val="ListParagraph"/>
        <w:numPr>
          <w:ilvl w:val="1"/>
          <w:numId w:val="11"/>
        </w:numPr>
      </w:pPr>
      <w:r>
        <w:t>Also, p</w:t>
      </w:r>
      <w:r>
        <w:t xml:space="preserve">artners </w:t>
      </w:r>
      <w:r w:rsidR="009D2682">
        <w:t xml:space="preserve">should all be on the same page </w:t>
      </w:r>
      <w:r w:rsidR="008E6E99">
        <w:t>with regards to the goals and objectives of the partnership</w:t>
      </w:r>
    </w:p>
    <w:p w14:paraId="68CAA69E" w14:textId="41D8A5A1" w:rsidR="000D2FFB" w:rsidRDefault="000D2FFB" w:rsidP="000D2FFB">
      <w:pPr>
        <w:pStyle w:val="ListParagraph"/>
        <w:numPr>
          <w:ilvl w:val="1"/>
          <w:numId w:val="11"/>
        </w:numPr>
      </w:pPr>
      <w:r>
        <w:t>Partner should also have the confidence to say</w:t>
      </w:r>
      <w:r>
        <w:t xml:space="preserve"> no to a partnership</w:t>
      </w:r>
    </w:p>
    <w:p w14:paraId="7AFD76FC" w14:textId="77777777" w:rsidR="000D2FFB" w:rsidRPr="002411D0" w:rsidRDefault="000D2FFB" w:rsidP="00E86228"/>
    <w:p w14:paraId="0BC7723D" w14:textId="5DF3CC79" w:rsidR="008131E1" w:rsidRDefault="008131E1" w:rsidP="006F696B">
      <w:pPr>
        <w:pStyle w:val="ListParagraph"/>
        <w:numPr>
          <w:ilvl w:val="0"/>
          <w:numId w:val="11"/>
        </w:numPr>
      </w:pPr>
      <w:r>
        <w:t>Meaningful integration of p</w:t>
      </w:r>
      <w:r>
        <w:t xml:space="preserve">ersons with disabilities </w:t>
      </w:r>
      <w:r w:rsidR="006F696B">
        <w:t>within all partnerships</w:t>
      </w:r>
      <w:r w:rsidR="00327717">
        <w:t>, especially in leadership roles</w:t>
      </w:r>
    </w:p>
    <w:p w14:paraId="747A7F7F" w14:textId="77777777" w:rsidR="00E86228" w:rsidRDefault="00E86228" w:rsidP="00E86228">
      <w:pPr>
        <w:pStyle w:val="ListParagraph"/>
      </w:pPr>
    </w:p>
    <w:p w14:paraId="766A3B5C" w14:textId="3A589C8C" w:rsidR="00327717" w:rsidRDefault="00327717" w:rsidP="00327717">
      <w:pPr>
        <w:pStyle w:val="ListParagraph"/>
        <w:numPr>
          <w:ilvl w:val="0"/>
          <w:numId w:val="11"/>
        </w:numPr>
      </w:pPr>
      <w:r>
        <w:t xml:space="preserve">Need for </w:t>
      </w:r>
      <w:r>
        <w:t>financial</w:t>
      </w:r>
      <w:r w:rsidR="006B7D29">
        <w:t xml:space="preserve">, </w:t>
      </w:r>
      <w:r>
        <w:t xml:space="preserve">physical </w:t>
      </w:r>
      <w:r w:rsidR="006B7D29">
        <w:t xml:space="preserve">and other types of </w:t>
      </w:r>
      <w:r>
        <w:t xml:space="preserve">resources </w:t>
      </w:r>
      <w:r w:rsidR="00320447">
        <w:t>so that</w:t>
      </w:r>
      <w:r>
        <w:t xml:space="preserve"> people </w:t>
      </w:r>
      <w:r w:rsidR="00A828C2">
        <w:t xml:space="preserve">living </w:t>
      </w:r>
      <w:r>
        <w:t xml:space="preserve">with </w:t>
      </w:r>
      <w:r w:rsidR="00242CF7">
        <w:t xml:space="preserve">different disabling health conditions </w:t>
      </w:r>
      <w:r>
        <w:t xml:space="preserve">feel like they </w:t>
      </w:r>
      <w:r w:rsidR="002D564A">
        <w:t xml:space="preserve">can </w:t>
      </w:r>
      <w:r w:rsidR="00C90715">
        <w:t>play a meaningful role in partnerships</w:t>
      </w:r>
    </w:p>
    <w:p w14:paraId="5B2E2251" w14:textId="77777777" w:rsidR="00E86228" w:rsidRDefault="00E86228" w:rsidP="00E86228">
      <w:pPr>
        <w:pStyle w:val="ListParagraph"/>
      </w:pPr>
    </w:p>
    <w:p w14:paraId="0E0A9AAD" w14:textId="1A7A26C5" w:rsidR="00235422" w:rsidRDefault="00486B08" w:rsidP="00486B08">
      <w:pPr>
        <w:pStyle w:val="ListParagraph"/>
        <w:numPr>
          <w:ilvl w:val="0"/>
          <w:numId w:val="11"/>
        </w:numPr>
      </w:pPr>
      <w:r>
        <w:t xml:space="preserve">To effectively build </w:t>
      </w:r>
      <w:r w:rsidR="00596F84">
        <w:t>meaningful</w:t>
      </w:r>
      <w:r>
        <w:t xml:space="preserve"> partnerships </w:t>
      </w:r>
      <w:r w:rsidR="00235422">
        <w:t xml:space="preserve">we need to make sure </w:t>
      </w:r>
      <w:r w:rsidR="00A42F60">
        <w:t>all potential participants are invited and provided opportunities</w:t>
      </w:r>
    </w:p>
    <w:p w14:paraId="6F91F5BB" w14:textId="05C3DEFD" w:rsidR="00486B08" w:rsidRDefault="00A42F60" w:rsidP="00235422">
      <w:pPr>
        <w:pStyle w:val="ListParagraph"/>
        <w:numPr>
          <w:ilvl w:val="1"/>
          <w:numId w:val="11"/>
        </w:numPr>
      </w:pPr>
      <w:r>
        <w:t>W</w:t>
      </w:r>
      <w:r w:rsidR="00486B08">
        <w:t>e need</w:t>
      </w:r>
      <w:r w:rsidR="00486B08">
        <w:t xml:space="preserve"> to recognize the missing voices; often the most marginalized </w:t>
      </w:r>
      <w:r w:rsidR="001F7A8A">
        <w:t>don’t</w:t>
      </w:r>
      <w:r w:rsidR="00486B08">
        <w:t xml:space="preserve"> have a seat at the table</w:t>
      </w:r>
    </w:p>
    <w:p w14:paraId="015A1137" w14:textId="5EE613A6" w:rsidR="006B30CD" w:rsidRDefault="006B30CD" w:rsidP="00235422">
      <w:pPr>
        <w:pStyle w:val="ListParagraph"/>
        <w:numPr>
          <w:ilvl w:val="1"/>
          <w:numId w:val="11"/>
        </w:numPr>
      </w:pPr>
      <w:r>
        <w:lastRenderedPageBreak/>
        <w:t xml:space="preserve">We also need to </w:t>
      </w:r>
      <w:r w:rsidR="00235422">
        <w:t>make effort to include all levels of</w:t>
      </w:r>
      <w:r>
        <w:t xml:space="preserve"> business</w:t>
      </w:r>
      <w:r w:rsidR="00235422">
        <w:t xml:space="preserve"> in our partnerships</w:t>
      </w:r>
      <w:r>
        <w:t xml:space="preserve">, who are often not part of the process </w:t>
      </w:r>
      <w:r w:rsidR="00235422">
        <w:t>but play a critical role</w:t>
      </w:r>
    </w:p>
    <w:p w14:paraId="2C7EC3B7" w14:textId="77777777" w:rsidR="00E86228" w:rsidRDefault="00E86228" w:rsidP="00E86228">
      <w:pPr>
        <w:pStyle w:val="ListParagraph"/>
      </w:pPr>
    </w:p>
    <w:p w14:paraId="3D9CFF21" w14:textId="13E75399" w:rsidR="00E16E8D" w:rsidRDefault="00E16E8D" w:rsidP="00DE3993">
      <w:pPr>
        <w:pStyle w:val="ListParagraph"/>
        <w:numPr>
          <w:ilvl w:val="0"/>
          <w:numId w:val="11"/>
        </w:numPr>
      </w:pPr>
      <w:r>
        <w:t>Trust was a key element of meaningful partnership development</w:t>
      </w:r>
    </w:p>
    <w:p w14:paraId="53021895" w14:textId="2A718835" w:rsidR="00E16E8D" w:rsidRDefault="00E16E8D" w:rsidP="00E16E8D">
      <w:pPr>
        <w:pStyle w:val="ListParagraph"/>
        <w:numPr>
          <w:ilvl w:val="0"/>
          <w:numId w:val="5"/>
        </w:numPr>
      </w:pPr>
      <w:r>
        <w:t xml:space="preserve">Participants mentioned a quote: </w:t>
      </w:r>
      <w:r>
        <w:t xml:space="preserve">“Change happens at the speed of </w:t>
      </w:r>
      <w:r w:rsidRPr="00E16E8D">
        <w:rPr>
          <w:b/>
        </w:rPr>
        <w:t>trust”</w:t>
      </w:r>
    </w:p>
    <w:p w14:paraId="714FB5FD" w14:textId="77777777" w:rsidR="00E86228" w:rsidRDefault="00E86228" w:rsidP="00E86228">
      <w:pPr>
        <w:pStyle w:val="ListParagraph"/>
      </w:pPr>
    </w:p>
    <w:p w14:paraId="7C141A4F" w14:textId="162700A0" w:rsidR="00DE3993" w:rsidRDefault="00DE3993" w:rsidP="00DE3993">
      <w:pPr>
        <w:pStyle w:val="ListParagraph"/>
        <w:numPr>
          <w:ilvl w:val="0"/>
          <w:numId w:val="11"/>
        </w:numPr>
      </w:pPr>
      <w:r>
        <w:t xml:space="preserve">There is a need to </w:t>
      </w:r>
      <w:r w:rsidR="00B36285">
        <w:t>b</w:t>
      </w:r>
      <w:r>
        <w:t>uild trust</w:t>
      </w:r>
      <w:r w:rsidR="00CE58E4">
        <w:t xml:space="preserve"> and capacity</w:t>
      </w:r>
      <w:r>
        <w:t xml:space="preserve"> horizontally </w:t>
      </w:r>
      <w:r w:rsidR="00CE58E4">
        <w:t>and</w:t>
      </w:r>
      <w:r>
        <w:t xml:space="preserve"> vertical</w:t>
      </w:r>
      <w:r w:rsidR="00CE58E4">
        <w:t>ly</w:t>
      </w:r>
      <w:r w:rsidR="008B43C3">
        <w:t xml:space="preserve"> across levels of the government</w:t>
      </w:r>
    </w:p>
    <w:p w14:paraId="2A4253B1" w14:textId="42B68F3F" w:rsidR="00DE3993" w:rsidRDefault="007D0E87" w:rsidP="00DE3993">
      <w:pPr>
        <w:pStyle w:val="ListParagraph"/>
        <w:numPr>
          <w:ilvl w:val="1"/>
          <w:numId w:val="11"/>
        </w:numPr>
      </w:pPr>
      <w:r>
        <w:t>For instance</w:t>
      </w:r>
      <w:r w:rsidR="008B43C3">
        <w:t>,</w:t>
      </w:r>
      <w:r>
        <w:t xml:space="preserve"> when we are thin</w:t>
      </w:r>
      <w:r w:rsidR="00516B5A">
        <w:t>k</w:t>
      </w:r>
      <w:r>
        <w:t>ing about different levels of government, n</w:t>
      </w:r>
      <w:r w:rsidR="00DE3993">
        <w:t xml:space="preserve">ot all stakeholders </w:t>
      </w:r>
      <w:r w:rsidR="00A5575A">
        <w:t xml:space="preserve">will have the same </w:t>
      </w:r>
      <w:r w:rsidR="00DE3993">
        <w:t xml:space="preserve">understanding </w:t>
      </w:r>
      <w:r w:rsidR="00A5575A">
        <w:t>of</w:t>
      </w:r>
      <w:r w:rsidR="00DE3993">
        <w:t xml:space="preserve"> key </w:t>
      </w:r>
      <w:r w:rsidR="00A5575A">
        <w:t>barriers and facilitators facing people with disabilities</w:t>
      </w:r>
    </w:p>
    <w:p w14:paraId="40544627" w14:textId="373DB7F2" w:rsidR="00DE3993" w:rsidRDefault="008B43C3" w:rsidP="006B30CD">
      <w:pPr>
        <w:pStyle w:val="ListParagraph"/>
        <w:numPr>
          <w:ilvl w:val="1"/>
          <w:numId w:val="11"/>
        </w:numPr>
      </w:pPr>
      <w:r>
        <w:t xml:space="preserve">Similarly, different levels of government may have a different understanding of the </w:t>
      </w:r>
      <w:r w:rsidR="00C46906">
        <w:t xml:space="preserve">employment landscape for people with disabilities and may be measuring things differently. </w:t>
      </w:r>
    </w:p>
    <w:p w14:paraId="6742E0B1" w14:textId="77777777" w:rsidR="00E86228" w:rsidRDefault="00E86228" w:rsidP="00E86228">
      <w:pPr>
        <w:pStyle w:val="ListParagraph"/>
      </w:pPr>
    </w:p>
    <w:p w14:paraId="4601AC69" w14:textId="1A05B023" w:rsidR="00C429A3" w:rsidRDefault="00C429A3" w:rsidP="00610E9E">
      <w:pPr>
        <w:pStyle w:val="ListParagraph"/>
        <w:numPr>
          <w:ilvl w:val="0"/>
          <w:numId w:val="11"/>
        </w:numPr>
      </w:pPr>
      <w:r>
        <w:t>In building partnerships with business, we need to acknowledge the diversity of workplaces</w:t>
      </w:r>
    </w:p>
    <w:p w14:paraId="6FEED885" w14:textId="7F9D48B6" w:rsidR="00C429A3" w:rsidRDefault="00C429A3" w:rsidP="00C429A3">
      <w:pPr>
        <w:pStyle w:val="ListParagraph"/>
        <w:numPr>
          <w:ilvl w:val="1"/>
          <w:numId w:val="11"/>
        </w:numPr>
      </w:pPr>
      <w:r>
        <w:t>Workplace can differ according to their size, unionization, sector</w:t>
      </w:r>
    </w:p>
    <w:p w14:paraId="4FFB6088" w14:textId="194F74B9" w:rsidR="009D34FD" w:rsidRDefault="009D34FD" w:rsidP="00C429A3">
      <w:pPr>
        <w:pStyle w:val="ListParagraph"/>
        <w:numPr>
          <w:ilvl w:val="1"/>
          <w:numId w:val="11"/>
        </w:numPr>
      </w:pPr>
      <w:r>
        <w:t>Determine opportunities to engage with all types of business</w:t>
      </w:r>
    </w:p>
    <w:p w14:paraId="183DAC8F" w14:textId="1AFF50C7" w:rsidR="00B27A00" w:rsidRDefault="00B27A00" w:rsidP="00C429A3">
      <w:pPr>
        <w:pStyle w:val="ListParagraph"/>
        <w:numPr>
          <w:ilvl w:val="1"/>
          <w:numId w:val="11"/>
        </w:numPr>
      </w:pPr>
      <w:r>
        <w:t>There is a risk that by not engaging with business, they will build interventions in isolation adding to silos</w:t>
      </w:r>
    </w:p>
    <w:p w14:paraId="64650C88" w14:textId="77777777" w:rsidR="00E86228" w:rsidRDefault="00E86228" w:rsidP="00E86228">
      <w:pPr>
        <w:pStyle w:val="ListParagraph"/>
      </w:pPr>
    </w:p>
    <w:p w14:paraId="76B21E11" w14:textId="0BB2C610" w:rsidR="00EF254B" w:rsidRDefault="00EF254B" w:rsidP="00EF254B">
      <w:pPr>
        <w:pStyle w:val="ListParagraph"/>
        <w:numPr>
          <w:ilvl w:val="0"/>
          <w:numId w:val="11"/>
        </w:numPr>
      </w:pPr>
      <w:r>
        <w:t>The importance of engaging business is underscored by the changing labour market</w:t>
      </w:r>
    </w:p>
    <w:p w14:paraId="240BE08C" w14:textId="24DA71DC" w:rsidR="00EF254B" w:rsidRDefault="00EF254B" w:rsidP="00EF254B">
      <w:pPr>
        <w:pStyle w:val="ListParagraph"/>
        <w:numPr>
          <w:ilvl w:val="1"/>
          <w:numId w:val="11"/>
        </w:numPr>
      </w:pPr>
      <w:r>
        <w:t>We need to understand how occupations are changing and the skills that are required</w:t>
      </w:r>
    </w:p>
    <w:p w14:paraId="48FFDC52" w14:textId="77777777" w:rsidR="00E86228" w:rsidRDefault="00E86228" w:rsidP="00E86228">
      <w:pPr>
        <w:pStyle w:val="ListParagraph"/>
      </w:pPr>
    </w:p>
    <w:p w14:paraId="42E5A9FC" w14:textId="139EAA81" w:rsidR="00AF05C5" w:rsidRDefault="006F696B" w:rsidP="00AF05C5">
      <w:pPr>
        <w:pStyle w:val="ListParagraph"/>
        <w:numPr>
          <w:ilvl w:val="0"/>
          <w:numId w:val="11"/>
        </w:numPr>
      </w:pPr>
      <w:r>
        <w:t xml:space="preserve">There is a lot of </w:t>
      </w:r>
      <w:r w:rsidR="00C429A3">
        <w:t>v</w:t>
      </w:r>
      <w:r w:rsidR="003A5D2A">
        <w:t>alue in sharing b</w:t>
      </w:r>
      <w:r w:rsidR="003A5D2A">
        <w:t xml:space="preserve">est and worst practices in our partnerships. These stories need to be shared widely. </w:t>
      </w:r>
    </w:p>
    <w:p w14:paraId="744CAFCF" w14:textId="122224AD" w:rsidR="009D34FD" w:rsidRDefault="009D34FD" w:rsidP="009D34FD">
      <w:pPr>
        <w:pStyle w:val="ListParagraph"/>
        <w:numPr>
          <w:ilvl w:val="1"/>
          <w:numId w:val="11"/>
        </w:numPr>
      </w:pPr>
      <w:r>
        <w:t xml:space="preserve">Business can particularly benefit from learning initiatives being launched by other similar organizations with regards to the employment of people with disabilities. </w:t>
      </w:r>
    </w:p>
    <w:p w14:paraId="0AF8EBF2" w14:textId="77777777" w:rsidR="00E86228" w:rsidRDefault="00E86228" w:rsidP="00E86228">
      <w:pPr>
        <w:pStyle w:val="ListParagraph"/>
      </w:pPr>
    </w:p>
    <w:p w14:paraId="595A9B2F" w14:textId="1AB41E3E" w:rsidR="00EF254B" w:rsidRDefault="00EF254B" w:rsidP="00EF254B">
      <w:pPr>
        <w:pStyle w:val="ListParagraph"/>
        <w:numPr>
          <w:ilvl w:val="0"/>
          <w:numId w:val="11"/>
        </w:numPr>
      </w:pPr>
      <w:r>
        <w:t xml:space="preserve">Information sharing across partners can enable us to breakdown silos and ensure that </w:t>
      </w:r>
      <w:r w:rsidR="004E752E">
        <w:t>d</w:t>
      </w:r>
      <w:r>
        <w:t xml:space="preserve">ifferent groups </w:t>
      </w:r>
      <w:r w:rsidR="00991589">
        <w:t xml:space="preserve">who are </w:t>
      </w:r>
      <w:r>
        <w:t xml:space="preserve">doing the same work </w:t>
      </w:r>
      <w:r w:rsidR="00B076D2">
        <w:t>are</w:t>
      </w:r>
      <w:r>
        <w:t xml:space="preserve"> connecting</w:t>
      </w:r>
      <w:r w:rsidR="00B076D2">
        <w:t xml:space="preserve"> with one another</w:t>
      </w:r>
      <w:r w:rsidR="00F001CA">
        <w:t>, and not replicating efforts</w:t>
      </w:r>
    </w:p>
    <w:p w14:paraId="78BB6948" w14:textId="77777777" w:rsidR="00E86228" w:rsidRDefault="00E86228" w:rsidP="00E86228">
      <w:pPr>
        <w:pStyle w:val="ListParagraph"/>
      </w:pPr>
    </w:p>
    <w:p w14:paraId="4445F304" w14:textId="0A8057F8" w:rsidR="00B27A00" w:rsidRDefault="00B27A00" w:rsidP="00B27A00">
      <w:pPr>
        <w:pStyle w:val="ListParagraph"/>
        <w:numPr>
          <w:ilvl w:val="0"/>
          <w:numId w:val="11"/>
        </w:numPr>
      </w:pPr>
      <w:r>
        <w:t>Participants talked about the importance of building partnerships within the educational system to ensure that students have access to job skills necessary to succeed in the labour market</w:t>
      </w:r>
    </w:p>
    <w:p w14:paraId="77DB9FF5" w14:textId="77777777" w:rsidR="00E86228" w:rsidRDefault="00E86228" w:rsidP="00E86228">
      <w:pPr>
        <w:pStyle w:val="ListParagraph"/>
      </w:pPr>
    </w:p>
    <w:p w14:paraId="6B0706EA" w14:textId="48C2E518" w:rsidR="00FF1909" w:rsidRDefault="00FF1909" w:rsidP="00B27A00">
      <w:pPr>
        <w:pStyle w:val="ListParagraph"/>
        <w:numPr>
          <w:ilvl w:val="0"/>
          <w:numId w:val="11"/>
        </w:numPr>
      </w:pPr>
      <w:r>
        <w:t>When we think about the school-to-work transition there is a requirement to build programs that integrate the insights of diverse partners including business, sport and leisure, recreation</w:t>
      </w:r>
      <w:r w:rsidR="00893728">
        <w:t>, academia</w:t>
      </w:r>
    </w:p>
    <w:p w14:paraId="0AF039B4" w14:textId="3CE26EE8" w:rsidR="003A5D2A" w:rsidRDefault="003A5D2A"/>
    <w:p w14:paraId="1C5C47A5" w14:textId="5B4413F7" w:rsidR="007C52C8" w:rsidRDefault="00E12BA5" w:rsidP="007C52C8">
      <w:pPr>
        <w:pStyle w:val="ListParagraph"/>
        <w:numPr>
          <w:ilvl w:val="0"/>
          <w:numId w:val="11"/>
        </w:numPr>
      </w:pPr>
      <w:r>
        <w:t>The role of partnerships can be beneficial for research, program development, monitoring and evaluation</w:t>
      </w:r>
    </w:p>
    <w:p w14:paraId="0C5D11E3" w14:textId="77777777" w:rsidR="001A07F4" w:rsidRDefault="001A07F4" w:rsidP="001A07F4">
      <w:pPr>
        <w:pStyle w:val="ListParagraph"/>
        <w:ind w:left="1440"/>
      </w:pPr>
    </w:p>
    <w:p w14:paraId="2C843AAB" w14:textId="3FBB2E6A" w:rsidR="001A07F4" w:rsidRDefault="007C52C8" w:rsidP="001A07F4">
      <w:pPr>
        <w:pStyle w:val="ListParagraph"/>
        <w:numPr>
          <w:ilvl w:val="0"/>
          <w:numId w:val="11"/>
        </w:numPr>
      </w:pPr>
      <w:r>
        <w:t xml:space="preserve">Partnerships can enable </w:t>
      </w:r>
      <w:r w:rsidR="00E12BA5">
        <w:t xml:space="preserve">standardized approaches </w:t>
      </w:r>
      <w:r w:rsidR="00E12BA5">
        <w:t xml:space="preserve">in terms of </w:t>
      </w:r>
      <w:r w:rsidR="00E12BA5">
        <w:t>reporting</w:t>
      </w:r>
      <w:r w:rsidR="00E12BA5">
        <w:t xml:space="preserve">, and </w:t>
      </w:r>
      <w:r w:rsidR="003724E1">
        <w:t xml:space="preserve">common indicators and </w:t>
      </w:r>
      <w:r w:rsidR="00E12BA5">
        <w:t xml:space="preserve">outcomes measures can enable us </w:t>
      </w:r>
    </w:p>
    <w:p w14:paraId="553D40FF" w14:textId="427FB31D" w:rsidR="00E12BA5" w:rsidRDefault="001A07F4" w:rsidP="001A07F4">
      <w:pPr>
        <w:pStyle w:val="ListParagraph"/>
        <w:numPr>
          <w:ilvl w:val="1"/>
          <w:numId w:val="11"/>
        </w:numPr>
      </w:pPr>
      <w:r>
        <w:t>I</w:t>
      </w:r>
      <w:r w:rsidR="00C45F71">
        <w:t>dentify</w:t>
      </w:r>
      <w:r w:rsidR="00E12BA5">
        <w:t xml:space="preserve"> </w:t>
      </w:r>
      <w:r w:rsidR="00E12BA5">
        <w:t xml:space="preserve">long-term implications </w:t>
      </w:r>
      <w:r w:rsidR="00130D3B">
        <w:t>from</w:t>
      </w:r>
      <w:r w:rsidR="00E12BA5">
        <w:t xml:space="preserve"> data </w:t>
      </w:r>
      <w:r w:rsidR="003724E1">
        <w:t>and</w:t>
      </w:r>
      <w:r w:rsidR="00E442BF">
        <w:t xml:space="preserve"> shape policy </w:t>
      </w:r>
      <w:r w:rsidR="003724E1">
        <w:t>and practice</w:t>
      </w:r>
    </w:p>
    <w:p w14:paraId="1A9BDCF4" w14:textId="77777777" w:rsidR="00E12BA5" w:rsidRDefault="00E12BA5" w:rsidP="00D21937">
      <w:pPr>
        <w:ind w:left="1080"/>
      </w:pPr>
    </w:p>
    <w:p w14:paraId="0D35415F" w14:textId="77777777" w:rsidR="00F37864" w:rsidRDefault="00F37864">
      <w:pPr>
        <w:rPr>
          <w:b/>
          <w:u w:val="single"/>
        </w:rPr>
      </w:pPr>
    </w:p>
    <w:p w14:paraId="5037D292" w14:textId="6B8FF84B" w:rsidR="002C365A" w:rsidRDefault="002C365A">
      <w:pPr>
        <w:rPr>
          <w:b/>
          <w:u w:val="single"/>
        </w:rPr>
      </w:pPr>
      <w:r>
        <w:rPr>
          <w:b/>
          <w:u w:val="single"/>
        </w:rPr>
        <w:t>Three recommendations:</w:t>
      </w:r>
    </w:p>
    <w:p w14:paraId="17540139" w14:textId="0CBFB2B7" w:rsidR="002C365A" w:rsidRDefault="002C365A">
      <w:pPr>
        <w:rPr>
          <w:b/>
          <w:u w:val="single"/>
        </w:rPr>
      </w:pPr>
    </w:p>
    <w:p w14:paraId="40E226F4" w14:textId="1C409C16" w:rsidR="008449E3" w:rsidRDefault="008449E3" w:rsidP="0087433E">
      <w:pPr>
        <w:pStyle w:val="ListParagraph"/>
        <w:numPr>
          <w:ilvl w:val="0"/>
          <w:numId w:val="10"/>
        </w:numPr>
      </w:pPr>
      <w:r>
        <w:t xml:space="preserve">“Nothing about us, without us” must be the core of all partnerships. People with disabilities should have </w:t>
      </w:r>
      <w:r w:rsidR="00BA5E1A">
        <w:t>leadership and decision-making opportunities</w:t>
      </w:r>
      <w:r w:rsidR="00715660">
        <w:t>. The goal should be that</w:t>
      </w:r>
      <w:r w:rsidR="00BA5E1A">
        <w:t xml:space="preserve"> partnership activities are tailored to the </w:t>
      </w:r>
      <w:r w:rsidR="00D913E9">
        <w:t xml:space="preserve">needs </w:t>
      </w:r>
      <w:r w:rsidR="001F7CFD">
        <w:t>of diverse people living with disabilities</w:t>
      </w:r>
      <w:r w:rsidR="0086103F">
        <w:t xml:space="preserve">. </w:t>
      </w:r>
    </w:p>
    <w:p w14:paraId="1280E2F7" w14:textId="77777777" w:rsidR="008449E3" w:rsidRDefault="008449E3" w:rsidP="008449E3">
      <w:pPr>
        <w:pStyle w:val="ListParagraph"/>
      </w:pPr>
    </w:p>
    <w:p w14:paraId="56EBFCD2" w14:textId="10AF47C6" w:rsidR="0087433E" w:rsidRDefault="00D21937" w:rsidP="0087433E">
      <w:pPr>
        <w:pStyle w:val="ListParagraph"/>
        <w:numPr>
          <w:ilvl w:val="0"/>
          <w:numId w:val="10"/>
        </w:numPr>
      </w:pPr>
      <w:r>
        <w:t xml:space="preserve">Create a process to </w:t>
      </w:r>
      <w:r w:rsidR="004B476E">
        <w:t>Formaliz</w:t>
      </w:r>
      <w:r>
        <w:t>e</w:t>
      </w:r>
      <w:r w:rsidR="004B476E">
        <w:t xml:space="preserve"> partner</w:t>
      </w:r>
      <w:r w:rsidR="00A125A6">
        <w:t>ship development</w:t>
      </w:r>
      <w:r>
        <w:t>.</w:t>
      </w:r>
      <w:r w:rsidR="00A125A6">
        <w:t xml:space="preserve"> </w:t>
      </w:r>
      <w:r>
        <w:t xml:space="preserve">Utilizing </w:t>
      </w:r>
      <w:r w:rsidR="0033778A">
        <w:t>a</w:t>
      </w:r>
      <w:r w:rsidR="004B476E">
        <w:t xml:space="preserve"> partnership acquisition framework </w:t>
      </w:r>
      <w:r w:rsidR="00625632">
        <w:t xml:space="preserve">to </w:t>
      </w:r>
      <w:r w:rsidR="004B476E">
        <w:t xml:space="preserve">build a value proposition </w:t>
      </w:r>
      <w:r w:rsidR="00CB505A">
        <w:t xml:space="preserve">participating. A value acquisition framework </w:t>
      </w:r>
      <w:r w:rsidR="00CB505A">
        <w:t>will enable</w:t>
      </w:r>
      <w:r w:rsidR="001329C3">
        <w:t xml:space="preserve"> stakeholders to</w:t>
      </w:r>
      <w:r w:rsidR="00CB505A">
        <w:t xml:space="preserve"> approach to assess </w:t>
      </w:r>
      <w:r w:rsidR="00FB4C1F">
        <w:t>costs and benefits of participation</w:t>
      </w:r>
      <w:r w:rsidR="00911A43">
        <w:t>.</w:t>
      </w:r>
      <w:bookmarkStart w:id="0" w:name="_GoBack"/>
      <w:bookmarkEnd w:id="0"/>
    </w:p>
    <w:p w14:paraId="0C6CD57D" w14:textId="77777777" w:rsidR="0087433E" w:rsidRDefault="0087433E" w:rsidP="0087433E">
      <w:pPr>
        <w:pStyle w:val="ListParagraph"/>
      </w:pPr>
    </w:p>
    <w:p w14:paraId="1E72E533" w14:textId="60C68AF0" w:rsidR="00D024D5" w:rsidRDefault="007F3CCE" w:rsidP="0087433E">
      <w:pPr>
        <w:pStyle w:val="ListParagraph"/>
        <w:numPr>
          <w:ilvl w:val="0"/>
          <w:numId w:val="10"/>
        </w:numPr>
      </w:pPr>
      <w:r>
        <w:t xml:space="preserve">Create a network </w:t>
      </w:r>
      <w:r w:rsidR="00CB3C01">
        <w:t xml:space="preserve">hub </w:t>
      </w:r>
      <w:r w:rsidR="005059C0">
        <w:t xml:space="preserve">made up </w:t>
      </w:r>
      <w:r>
        <w:t xml:space="preserve">of </w:t>
      </w:r>
      <w:r w:rsidR="005059C0">
        <w:t>all stakeholders</w:t>
      </w:r>
      <w:r w:rsidR="0098762F">
        <w:t xml:space="preserve">. The goal will be to </w:t>
      </w:r>
      <w:r w:rsidR="007D78FF">
        <w:t xml:space="preserve">ensure that everyone </w:t>
      </w:r>
      <w:r>
        <w:t>know</w:t>
      </w:r>
      <w:r w:rsidR="00B21EA6">
        <w:t>s</w:t>
      </w:r>
      <w:r>
        <w:t xml:space="preserve"> </w:t>
      </w:r>
      <w:r w:rsidR="00D024D5">
        <w:t>about initiatives, research and plans</w:t>
      </w:r>
      <w:r w:rsidR="005969E8">
        <w:t xml:space="preserve">. Through </w:t>
      </w:r>
      <w:r w:rsidR="00A51D05">
        <w:t xml:space="preserve">a </w:t>
      </w:r>
      <w:r w:rsidR="005969E8">
        <w:t>network hub</w:t>
      </w:r>
      <w:r w:rsidR="00A51D05">
        <w:t xml:space="preserve"> we can build common approaches </w:t>
      </w:r>
      <w:r w:rsidR="00547824">
        <w:t>to monitoring and evaluation and developing common metrics</w:t>
      </w:r>
      <w:r w:rsidR="00F71486">
        <w:t>, sharing best and worst practices</w:t>
      </w:r>
      <w:r w:rsidR="00E9020C">
        <w:t xml:space="preserve">. </w:t>
      </w:r>
    </w:p>
    <w:p w14:paraId="38CF8B54" w14:textId="77777777" w:rsidR="00D024D5" w:rsidRDefault="00D024D5" w:rsidP="00D024D5">
      <w:pPr>
        <w:pStyle w:val="ListParagraph"/>
      </w:pPr>
    </w:p>
    <w:p w14:paraId="36209AAA" w14:textId="77777777" w:rsidR="005849BE" w:rsidRDefault="005849BE">
      <w:pPr>
        <w:rPr>
          <w:b/>
          <w:u w:val="single"/>
        </w:rPr>
      </w:pPr>
    </w:p>
    <w:p w14:paraId="3137C324" w14:textId="5B71C1B1" w:rsidR="002C365A" w:rsidRDefault="002C365A">
      <w:pPr>
        <w:rPr>
          <w:b/>
          <w:u w:val="single"/>
        </w:rPr>
      </w:pPr>
      <w:r>
        <w:rPr>
          <w:b/>
          <w:u w:val="single"/>
        </w:rPr>
        <w:t>Who is volunteering and how:</w:t>
      </w:r>
    </w:p>
    <w:p w14:paraId="73DE2F3C" w14:textId="77777777" w:rsidR="002C365A" w:rsidRPr="002C365A" w:rsidRDefault="002C365A">
      <w:pPr>
        <w:rPr>
          <w:b/>
          <w:u w:val="single"/>
        </w:rPr>
      </w:pPr>
    </w:p>
    <w:sectPr w:rsidR="002C365A" w:rsidRPr="002C365A" w:rsidSect="00680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59DF"/>
    <w:multiLevelType w:val="hybridMultilevel"/>
    <w:tmpl w:val="707E35D6"/>
    <w:lvl w:ilvl="0" w:tplc="E5E4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8E5"/>
    <w:multiLevelType w:val="hybridMultilevel"/>
    <w:tmpl w:val="5BAE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3427"/>
    <w:multiLevelType w:val="hybridMultilevel"/>
    <w:tmpl w:val="E05009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FC56F9"/>
    <w:multiLevelType w:val="hybridMultilevel"/>
    <w:tmpl w:val="D2AE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45B3"/>
    <w:multiLevelType w:val="hybridMultilevel"/>
    <w:tmpl w:val="54B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B4804"/>
    <w:multiLevelType w:val="hybridMultilevel"/>
    <w:tmpl w:val="154A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7F88"/>
    <w:multiLevelType w:val="hybridMultilevel"/>
    <w:tmpl w:val="C85018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C955EC"/>
    <w:multiLevelType w:val="hybridMultilevel"/>
    <w:tmpl w:val="7868B27C"/>
    <w:lvl w:ilvl="0" w:tplc="E6D4F50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3172"/>
    <w:multiLevelType w:val="hybridMultilevel"/>
    <w:tmpl w:val="648A7B6A"/>
    <w:lvl w:ilvl="0" w:tplc="24B221B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BB1682"/>
    <w:multiLevelType w:val="hybridMultilevel"/>
    <w:tmpl w:val="3D06902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2614372"/>
    <w:multiLevelType w:val="hybridMultilevel"/>
    <w:tmpl w:val="7554A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D087426"/>
    <w:multiLevelType w:val="hybridMultilevel"/>
    <w:tmpl w:val="6480EE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5E5F58"/>
    <w:multiLevelType w:val="hybridMultilevel"/>
    <w:tmpl w:val="377C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AB"/>
    <w:rsid w:val="000114FC"/>
    <w:rsid w:val="00017280"/>
    <w:rsid w:val="00017E3C"/>
    <w:rsid w:val="00026281"/>
    <w:rsid w:val="00036BBB"/>
    <w:rsid w:val="00044244"/>
    <w:rsid w:val="00051776"/>
    <w:rsid w:val="0006286A"/>
    <w:rsid w:val="000757A0"/>
    <w:rsid w:val="00077CB0"/>
    <w:rsid w:val="000A712C"/>
    <w:rsid w:val="000B5932"/>
    <w:rsid w:val="000B6148"/>
    <w:rsid w:val="000C5C81"/>
    <w:rsid w:val="000C75E7"/>
    <w:rsid w:val="000D2FFB"/>
    <w:rsid w:val="000D6D35"/>
    <w:rsid w:val="000F3193"/>
    <w:rsid w:val="000F7E78"/>
    <w:rsid w:val="0012040A"/>
    <w:rsid w:val="001211BB"/>
    <w:rsid w:val="00121DC2"/>
    <w:rsid w:val="00130353"/>
    <w:rsid w:val="00130D3B"/>
    <w:rsid w:val="001329C3"/>
    <w:rsid w:val="00143975"/>
    <w:rsid w:val="00150BF8"/>
    <w:rsid w:val="00163BBD"/>
    <w:rsid w:val="00175162"/>
    <w:rsid w:val="001A07F4"/>
    <w:rsid w:val="001A2A12"/>
    <w:rsid w:val="001A689A"/>
    <w:rsid w:val="001A7965"/>
    <w:rsid w:val="001B4F4A"/>
    <w:rsid w:val="001C2724"/>
    <w:rsid w:val="001C2EC3"/>
    <w:rsid w:val="001D2F16"/>
    <w:rsid w:val="001D74D4"/>
    <w:rsid w:val="001D7CDF"/>
    <w:rsid w:val="001E285A"/>
    <w:rsid w:val="001F7293"/>
    <w:rsid w:val="001F7A8A"/>
    <w:rsid w:val="001F7CFD"/>
    <w:rsid w:val="002024FD"/>
    <w:rsid w:val="0021443E"/>
    <w:rsid w:val="002174A2"/>
    <w:rsid w:val="00221D11"/>
    <w:rsid w:val="0022239A"/>
    <w:rsid w:val="00224959"/>
    <w:rsid w:val="0022548D"/>
    <w:rsid w:val="00230200"/>
    <w:rsid w:val="00232C44"/>
    <w:rsid w:val="00235422"/>
    <w:rsid w:val="002411D0"/>
    <w:rsid w:val="00242CF7"/>
    <w:rsid w:val="0025210A"/>
    <w:rsid w:val="0025580C"/>
    <w:rsid w:val="00265AAE"/>
    <w:rsid w:val="002913DE"/>
    <w:rsid w:val="002968EA"/>
    <w:rsid w:val="002B784E"/>
    <w:rsid w:val="002C365A"/>
    <w:rsid w:val="002D564A"/>
    <w:rsid w:val="002D756A"/>
    <w:rsid w:val="002E727C"/>
    <w:rsid w:val="002F6F34"/>
    <w:rsid w:val="00304478"/>
    <w:rsid w:val="00320447"/>
    <w:rsid w:val="003210EC"/>
    <w:rsid w:val="003216B6"/>
    <w:rsid w:val="003224D8"/>
    <w:rsid w:val="00327717"/>
    <w:rsid w:val="0033778A"/>
    <w:rsid w:val="003513E2"/>
    <w:rsid w:val="0035597E"/>
    <w:rsid w:val="003561A5"/>
    <w:rsid w:val="0036615D"/>
    <w:rsid w:val="003724E1"/>
    <w:rsid w:val="00386688"/>
    <w:rsid w:val="003A1094"/>
    <w:rsid w:val="003A56CD"/>
    <w:rsid w:val="003A5D2A"/>
    <w:rsid w:val="003A657D"/>
    <w:rsid w:val="003C1957"/>
    <w:rsid w:val="003D1815"/>
    <w:rsid w:val="003E5173"/>
    <w:rsid w:val="00400BDD"/>
    <w:rsid w:val="004024CD"/>
    <w:rsid w:val="0040492E"/>
    <w:rsid w:val="00435212"/>
    <w:rsid w:val="00440554"/>
    <w:rsid w:val="00444B08"/>
    <w:rsid w:val="004477D5"/>
    <w:rsid w:val="0045191C"/>
    <w:rsid w:val="0045413A"/>
    <w:rsid w:val="004552FD"/>
    <w:rsid w:val="00460835"/>
    <w:rsid w:val="00462B60"/>
    <w:rsid w:val="004678F0"/>
    <w:rsid w:val="00471C69"/>
    <w:rsid w:val="00484EC2"/>
    <w:rsid w:val="00486B08"/>
    <w:rsid w:val="004903E8"/>
    <w:rsid w:val="00495516"/>
    <w:rsid w:val="004A4E51"/>
    <w:rsid w:val="004B476E"/>
    <w:rsid w:val="004D3FDB"/>
    <w:rsid w:val="004D5449"/>
    <w:rsid w:val="004D5550"/>
    <w:rsid w:val="004E411F"/>
    <w:rsid w:val="004E430E"/>
    <w:rsid w:val="004E752E"/>
    <w:rsid w:val="004F102D"/>
    <w:rsid w:val="004F4A2E"/>
    <w:rsid w:val="00500136"/>
    <w:rsid w:val="005059C0"/>
    <w:rsid w:val="00510D60"/>
    <w:rsid w:val="00512FA2"/>
    <w:rsid w:val="005152F8"/>
    <w:rsid w:val="00516B5A"/>
    <w:rsid w:val="005209A4"/>
    <w:rsid w:val="005216AB"/>
    <w:rsid w:val="00524B12"/>
    <w:rsid w:val="00533BE7"/>
    <w:rsid w:val="00543272"/>
    <w:rsid w:val="005439C9"/>
    <w:rsid w:val="005473C1"/>
    <w:rsid w:val="00547824"/>
    <w:rsid w:val="00552CA9"/>
    <w:rsid w:val="005546C3"/>
    <w:rsid w:val="00564041"/>
    <w:rsid w:val="00574ED0"/>
    <w:rsid w:val="00576832"/>
    <w:rsid w:val="005772BC"/>
    <w:rsid w:val="005849BE"/>
    <w:rsid w:val="005969E8"/>
    <w:rsid w:val="00596F84"/>
    <w:rsid w:val="005B3DA3"/>
    <w:rsid w:val="005C7F7F"/>
    <w:rsid w:val="005D1DED"/>
    <w:rsid w:val="005D487B"/>
    <w:rsid w:val="00603902"/>
    <w:rsid w:val="00604B61"/>
    <w:rsid w:val="0060754F"/>
    <w:rsid w:val="00610E9E"/>
    <w:rsid w:val="006167B4"/>
    <w:rsid w:val="00617333"/>
    <w:rsid w:val="00617C2C"/>
    <w:rsid w:val="0062180B"/>
    <w:rsid w:val="00625632"/>
    <w:rsid w:val="00636A8E"/>
    <w:rsid w:val="00641B09"/>
    <w:rsid w:val="00645946"/>
    <w:rsid w:val="00651E0B"/>
    <w:rsid w:val="00665190"/>
    <w:rsid w:val="00680D20"/>
    <w:rsid w:val="006857F5"/>
    <w:rsid w:val="006A0090"/>
    <w:rsid w:val="006A42D5"/>
    <w:rsid w:val="006B29A9"/>
    <w:rsid w:val="006B30CD"/>
    <w:rsid w:val="006B7D29"/>
    <w:rsid w:val="006C55E5"/>
    <w:rsid w:val="006E3420"/>
    <w:rsid w:val="006E55A1"/>
    <w:rsid w:val="006F696B"/>
    <w:rsid w:val="006F6B98"/>
    <w:rsid w:val="006F7B9E"/>
    <w:rsid w:val="00711AE1"/>
    <w:rsid w:val="00715660"/>
    <w:rsid w:val="00721067"/>
    <w:rsid w:val="007212E1"/>
    <w:rsid w:val="00723518"/>
    <w:rsid w:val="00735BB7"/>
    <w:rsid w:val="00746708"/>
    <w:rsid w:val="00751BB6"/>
    <w:rsid w:val="00756571"/>
    <w:rsid w:val="0075770A"/>
    <w:rsid w:val="007628B8"/>
    <w:rsid w:val="00770E6D"/>
    <w:rsid w:val="0077486C"/>
    <w:rsid w:val="00777086"/>
    <w:rsid w:val="00777B2F"/>
    <w:rsid w:val="007823B7"/>
    <w:rsid w:val="00786065"/>
    <w:rsid w:val="007A19FD"/>
    <w:rsid w:val="007B1EE0"/>
    <w:rsid w:val="007B2C90"/>
    <w:rsid w:val="007C52C8"/>
    <w:rsid w:val="007C69B9"/>
    <w:rsid w:val="007D0E87"/>
    <w:rsid w:val="007D4C20"/>
    <w:rsid w:val="007D78FF"/>
    <w:rsid w:val="007F24E4"/>
    <w:rsid w:val="007F2D67"/>
    <w:rsid w:val="007F3CCE"/>
    <w:rsid w:val="00803382"/>
    <w:rsid w:val="008109BA"/>
    <w:rsid w:val="008131E1"/>
    <w:rsid w:val="00826CAF"/>
    <w:rsid w:val="008449E3"/>
    <w:rsid w:val="0086103F"/>
    <w:rsid w:val="0086290B"/>
    <w:rsid w:val="00865F06"/>
    <w:rsid w:val="0087433E"/>
    <w:rsid w:val="00882814"/>
    <w:rsid w:val="008839E4"/>
    <w:rsid w:val="00887023"/>
    <w:rsid w:val="00893728"/>
    <w:rsid w:val="0089481A"/>
    <w:rsid w:val="00896DD8"/>
    <w:rsid w:val="008B2D8F"/>
    <w:rsid w:val="008B43C3"/>
    <w:rsid w:val="008B6452"/>
    <w:rsid w:val="008C11AB"/>
    <w:rsid w:val="008C396B"/>
    <w:rsid w:val="008E39AD"/>
    <w:rsid w:val="008E4E8B"/>
    <w:rsid w:val="008E6E99"/>
    <w:rsid w:val="00900624"/>
    <w:rsid w:val="00900C43"/>
    <w:rsid w:val="00911A43"/>
    <w:rsid w:val="00913571"/>
    <w:rsid w:val="009362C4"/>
    <w:rsid w:val="009557BD"/>
    <w:rsid w:val="00956E19"/>
    <w:rsid w:val="00961C39"/>
    <w:rsid w:val="00962239"/>
    <w:rsid w:val="00963746"/>
    <w:rsid w:val="00970F40"/>
    <w:rsid w:val="009735B1"/>
    <w:rsid w:val="00975AB0"/>
    <w:rsid w:val="00977529"/>
    <w:rsid w:val="0098762F"/>
    <w:rsid w:val="00991589"/>
    <w:rsid w:val="00993355"/>
    <w:rsid w:val="00994524"/>
    <w:rsid w:val="009A2BE7"/>
    <w:rsid w:val="009A6074"/>
    <w:rsid w:val="009C6186"/>
    <w:rsid w:val="009D2682"/>
    <w:rsid w:val="009D34FD"/>
    <w:rsid w:val="009D4893"/>
    <w:rsid w:val="009D6ABB"/>
    <w:rsid w:val="009E2AE1"/>
    <w:rsid w:val="00A034D1"/>
    <w:rsid w:val="00A03844"/>
    <w:rsid w:val="00A125A6"/>
    <w:rsid w:val="00A15F24"/>
    <w:rsid w:val="00A31232"/>
    <w:rsid w:val="00A42F60"/>
    <w:rsid w:val="00A4390B"/>
    <w:rsid w:val="00A51D05"/>
    <w:rsid w:val="00A53A94"/>
    <w:rsid w:val="00A5575A"/>
    <w:rsid w:val="00A56B40"/>
    <w:rsid w:val="00A63C46"/>
    <w:rsid w:val="00A672C3"/>
    <w:rsid w:val="00A67B56"/>
    <w:rsid w:val="00A804C6"/>
    <w:rsid w:val="00A8111F"/>
    <w:rsid w:val="00A828C2"/>
    <w:rsid w:val="00A94DEA"/>
    <w:rsid w:val="00A9562B"/>
    <w:rsid w:val="00A97689"/>
    <w:rsid w:val="00A97FD0"/>
    <w:rsid w:val="00AA50AD"/>
    <w:rsid w:val="00AC1CC6"/>
    <w:rsid w:val="00AD0B92"/>
    <w:rsid w:val="00AE10F8"/>
    <w:rsid w:val="00AE27EE"/>
    <w:rsid w:val="00AE3744"/>
    <w:rsid w:val="00AE7FA2"/>
    <w:rsid w:val="00AF05C5"/>
    <w:rsid w:val="00B03C98"/>
    <w:rsid w:val="00B076D2"/>
    <w:rsid w:val="00B150BE"/>
    <w:rsid w:val="00B217E3"/>
    <w:rsid w:val="00B21EA6"/>
    <w:rsid w:val="00B27A00"/>
    <w:rsid w:val="00B32DC4"/>
    <w:rsid w:val="00B36285"/>
    <w:rsid w:val="00B528C8"/>
    <w:rsid w:val="00B53316"/>
    <w:rsid w:val="00B61D9A"/>
    <w:rsid w:val="00B660B4"/>
    <w:rsid w:val="00B676BD"/>
    <w:rsid w:val="00B67FA5"/>
    <w:rsid w:val="00B732A3"/>
    <w:rsid w:val="00B77737"/>
    <w:rsid w:val="00B80F16"/>
    <w:rsid w:val="00B87945"/>
    <w:rsid w:val="00B9093E"/>
    <w:rsid w:val="00B90F28"/>
    <w:rsid w:val="00BA156F"/>
    <w:rsid w:val="00BA4E68"/>
    <w:rsid w:val="00BA5453"/>
    <w:rsid w:val="00BA5E1A"/>
    <w:rsid w:val="00BB33A2"/>
    <w:rsid w:val="00BB70A1"/>
    <w:rsid w:val="00BC30FC"/>
    <w:rsid w:val="00BD0278"/>
    <w:rsid w:val="00BE5378"/>
    <w:rsid w:val="00BF2C30"/>
    <w:rsid w:val="00C045A9"/>
    <w:rsid w:val="00C05436"/>
    <w:rsid w:val="00C134BA"/>
    <w:rsid w:val="00C4004C"/>
    <w:rsid w:val="00C402A2"/>
    <w:rsid w:val="00C429A3"/>
    <w:rsid w:val="00C45F71"/>
    <w:rsid w:val="00C46906"/>
    <w:rsid w:val="00C55110"/>
    <w:rsid w:val="00C72083"/>
    <w:rsid w:val="00C84036"/>
    <w:rsid w:val="00C84274"/>
    <w:rsid w:val="00C90715"/>
    <w:rsid w:val="00C96C06"/>
    <w:rsid w:val="00CA21AF"/>
    <w:rsid w:val="00CA7520"/>
    <w:rsid w:val="00CB161A"/>
    <w:rsid w:val="00CB2CD3"/>
    <w:rsid w:val="00CB3C01"/>
    <w:rsid w:val="00CB505A"/>
    <w:rsid w:val="00CB7685"/>
    <w:rsid w:val="00CC4B63"/>
    <w:rsid w:val="00CC799B"/>
    <w:rsid w:val="00CD7B5B"/>
    <w:rsid w:val="00CE58E4"/>
    <w:rsid w:val="00D024D5"/>
    <w:rsid w:val="00D02B3F"/>
    <w:rsid w:val="00D15C99"/>
    <w:rsid w:val="00D21937"/>
    <w:rsid w:val="00D27CE2"/>
    <w:rsid w:val="00D44676"/>
    <w:rsid w:val="00D65B82"/>
    <w:rsid w:val="00D67EB3"/>
    <w:rsid w:val="00D70AAF"/>
    <w:rsid w:val="00D85659"/>
    <w:rsid w:val="00D8613C"/>
    <w:rsid w:val="00D86EC4"/>
    <w:rsid w:val="00D913E9"/>
    <w:rsid w:val="00DA05C9"/>
    <w:rsid w:val="00DB22AF"/>
    <w:rsid w:val="00DB30E8"/>
    <w:rsid w:val="00DC6D47"/>
    <w:rsid w:val="00DD1C01"/>
    <w:rsid w:val="00DE35F2"/>
    <w:rsid w:val="00DE3993"/>
    <w:rsid w:val="00E01A96"/>
    <w:rsid w:val="00E12BA5"/>
    <w:rsid w:val="00E16371"/>
    <w:rsid w:val="00E16C10"/>
    <w:rsid w:val="00E16E8D"/>
    <w:rsid w:val="00E179AB"/>
    <w:rsid w:val="00E24516"/>
    <w:rsid w:val="00E378E6"/>
    <w:rsid w:val="00E42FD3"/>
    <w:rsid w:val="00E43231"/>
    <w:rsid w:val="00E442BF"/>
    <w:rsid w:val="00E5583B"/>
    <w:rsid w:val="00E7076C"/>
    <w:rsid w:val="00E86228"/>
    <w:rsid w:val="00E9020C"/>
    <w:rsid w:val="00EA20F3"/>
    <w:rsid w:val="00EB01EF"/>
    <w:rsid w:val="00ED5B28"/>
    <w:rsid w:val="00EF254B"/>
    <w:rsid w:val="00EF7706"/>
    <w:rsid w:val="00F001CA"/>
    <w:rsid w:val="00F013D2"/>
    <w:rsid w:val="00F01FF8"/>
    <w:rsid w:val="00F15EB1"/>
    <w:rsid w:val="00F321D9"/>
    <w:rsid w:val="00F37864"/>
    <w:rsid w:val="00F45474"/>
    <w:rsid w:val="00F600A5"/>
    <w:rsid w:val="00F60AA2"/>
    <w:rsid w:val="00F610EC"/>
    <w:rsid w:val="00F658BC"/>
    <w:rsid w:val="00F71486"/>
    <w:rsid w:val="00F800E9"/>
    <w:rsid w:val="00F92EF7"/>
    <w:rsid w:val="00F94E0B"/>
    <w:rsid w:val="00F97385"/>
    <w:rsid w:val="00FA59A9"/>
    <w:rsid w:val="00FB0BA7"/>
    <w:rsid w:val="00FB2B9C"/>
    <w:rsid w:val="00FB4C1F"/>
    <w:rsid w:val="00FC7F88"/>
    <w:rsid w:val="00FD2387"/>
    <w:rsid w:val="00FD6AAC"/>
    <w:rsid w:val="00FE1275"/>
    <w:rsid w:val="00FE3AD5"/>
    <w:rsid w:val="00FF1909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12188"/>
  <w14:defaultImageDpi w14:val="32767"/>
  <w15:chartTrackingRefBased/>
  <w15:docId w15:val="{3F0528EE-8760-A340-BFB0-4201014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Jetha</dc:creator>
  <cp:keywords/>
  <dc:description/>
  <cp:lastModifiedBy>Arif Jetha</cp:lastModifiedBy>
  <cp:revision>307</cp:revision>
  <dcterms:created xsi:type="dcterms:W3CDTF">2019-12-05T16:29:00Z</dcterms:created>
  <dcterms:modified xsi:type="dcterms:W3CDTF">2019-12-05T18:35:00Z</dcterms:modified>
</cp:coreProperties>
</file>