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Spec="center"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7"/>
      </w:tblGrid>
      <w:tr w:rsidR="00195D72" w:rsidRPr="0061784D" w14:paraId="43457430" w14:textId="77777777" w:rsidTr="00A70181">
        <w:tc>
          <w:tcPr>
            <w:tcW w:w="9917" w:type="dxa"/>
            <w:shd w:val="clear" w:color="auto" w:fill="F2F2F2" w:themeFill="background1" w:themeFillShade="F2"/>
          </w:tcPr>
          <w:p w14:paraId="11429B1D" w14:textId="47C55B78" w:rsidR="00195D72" w:rsidRPr="0061784D" w:rsidRDefault="00DB4C9D" w:rsidP="00195D72">
            <w:pPr>
              <w:rPr>
                <w:rFonts w:ascii="Corbel" w:hAnsi="Corbel"/>
                <w:b/>
                <w:sz w:val="24"/>
                <w:szCs w:val="24"/>
              </w:rPr>
            </w:pPr>
            <w:bookmarkStart w:id="0" w:name="_Hlk504654297"/>
            <w:r w:rsidRPr="0061784D">
              <w:rPr>
                <w:rFonts w:ascii="Corbel" w:hAnsi="Corbel"/>
                <w:b/>
                <w:sz w:val="24"/>
                <w:szCs w:val="24"/>
              </w:rPr>
              <w:t xml:space="preserve"> </w:t>
            </w:r>
          </w:p>
        </w:tc>
      </w:tr>
      <w:tr w:rsidR="00195D72" w:rsidRPr="0061784D" w14:paraId="155A38A5" w14:textId="77777777" w:rsidTr="00526C3B">
        <w:trPr>
          <w:trHeight w:val="1134"/>
        </w:trPr>
        <w:tc>
          <w:tcPr>
            <w:tcW w:w="9917" w:type="dxa"/>
            <w:shd w:val="clear" w:color="auto" w:fill="F2F2F2" w:themeFill="background1" w:themeFillShade="F2"/>
          </w:tcPr>
          <w:p w14:paraId="5A90DCC4" w14:textId="7335A98D" w:rsidR="00A70181" w:rsidRPr="0061784D" w:rsidRDefault="00A70181" w:rsidP="00A70181">
            <w:pPr>
              <w:pStyle w:val="Header"/>
              <w:rPr>
                <w:rFonts w:ascii="Corbel" w:hAnsi="Corbel"/>
              </w:rPr>
            </w:pPr>
            <w:r w:rsidRPr="0061784D">
              <w:rPr>
                <w:rFonts w:ascii="Corbel" w:hAnsi="Corbel"/>
                <w:noProof/>
                <w:sz w:val="24"/>
                <w:szCs w:val="24"/>
                <w:lang w:val="en-US"/>
              </w:rPr>
              <w:drawing>
                <wp:anchor distT="0" distB="0" distL="114300" distR="114300" simplePos="0" relativeHeight="251659264" behindDoc="1" locked="0" layoutInCell="1" allowOverlap="1" wp14:anchorId="6F714F43" wp14:editId="027F07C6">
                  <wp:simplePos x="0" y="0"/>
                  <wp:positionH relativeFrom="margin">
                    <wp:posOffset>55880</wp:posOffset>
                  </wp:positionH>
                  <wp:positionV relativeFrom="paragraph">
                    <wp:posOffset>0</wp:posOffset>
                  </wp:positionV>
                  <wp:extent cx="5960110" cy="781050"/>
                  <wp:effectExtent l="0" t="0" r="2540" b="0"/>
                  <wp:wrapTight wrapText="bothSides">
                    <wp:wrapPolygon edited="0">
                      <wp:start x="621" y="2107"/>
                      <wp:lineTo x="276" y="7376"/>
                      <wp:lineTo x="276" y="8956"/>
                      <wp:lineTo x="898" y="11590"/>
                      <wp:lineTo x="828" y="12117"/>
                      <wp:lineTo x="414" y="18966"/>
                      <wp:lineTo x="2071" y="18966"/>
                      <wp:lineTo x="13877" y="17912"/>
                      <wp:lineTo x="21540" y="15278"/>
                      <wp:lineTo x="21540" y="8429"/>
                      <wp:lineTo x="19607" y="7376"/>
                      <wp:lineTo x="1864" y="2107"/>
                      <wp:lineTo x="621" y="2107"/>
                    </wp:wrapPolygon>
                  </wp:wrapTight>
                  <wp:docPr id="2" name="Picture 2" descr="CRWDP logo left aligne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WDP logo left aligned transparent"/>
                          <pic:cNvPicPr>
                            <a:picLocks noChangeAspect="1" noChangeArrowheads="1"/>
                          </pic:cNvPicPr>
                        </pic:nvPicPr>
                        <pic:blipFill>
                          <a:blip r:embed="rId8" r:link="rId9"/>
                          <a:srcRect/>
                          <a:stretch>
                            <a:fillRect/>
                          </a:stretch>
                        </pic:blipFill>
                        <pic:spPr bwMode="auto">
                          <a:xfrm>
                            <a:off x="0" y="0"/>
                            <a:ext cx="5960110" cy="781050"/>
                          </a:xfrm>
                          <a:prstGeom prst="rect">
                            <a:avLst/>
                          </a:prstGeom>
                          <a:noFill/>
                        </pic:spPr>
                      </pic:pic>
                    </a:graphicData>
                  </a:graphic>
                  <wp14:sizeRelH relativeFrom="margin">
                    <wp14:pctWidth>0</wp14:pctWidth>
                  </wp14:sizeRelH>
                  <wp14:sizeRelV relativeFrom="margin">
                    <wp14:pctHeight>0</wp14:pctHeight>
                  </wp14:sizeRelV>
                </wp:anchor>
              </w:drawing>
            </w:r>
          </w:p>
          <w:p w14:paraId="5A87284F" w14:textId="20AAFBF6" w:rsidR="00195D72" w:rsidRPr="0061784D" w:rsidRDefault="00195D72" w:rsidP="00A70181">
            <w:pPr>
              <w:pStyle w:val="Heading1"/>
              <w:spacing w:before="120"/>
              <w:jc w:val="center"/>
              <w:outlineLvl w:val="0"/>
              <w:rPr>
                <w:rFonts w:ascii="Corbel" w:hAnsi="Corbel"/>
                <w:b/>
                <w:bCs/>
                <w:color w:val="auto"/>
              </w:rPr>
            </w:pPr>
            <w:r w:rsidRPr="0061784D">
              <w:rPr>
                <w:rFonts w:ascii="Corbel" w:hAnsi="Corbel"/>
                <w:b/>
                <w:bCs/>
                <w:color w:val="auto"/>
              </w:rPr>
              <w:t>CRWDP E-Alert</w:t>
            </w:r>
          </w:p>
          <w:p w14:paraId="0E22347F" w14:textId="434CED16" w:rsidR="00195D72" w:rsidRPr="0061784D" w:rsidRDefault="00526C3B" w:rsidP="00FA7317">
            <w:pPr>
              <w:pStyle w:val="Heading1"/>
              <w:spacing w:before="120"/>
              <w:jc w:val="center"/>
              <w:outlineLvl w:val="0"/>
              <w:rPr>
                <w:rFonts w:ascii="Corbel" w:hAnsi="Corbel"/>
                <w:b/>
                <w:bCs/>
                <w:color w:val="auto"/>
              </w:rPr>
            </w:pPr>
            <w:r>
              <w:rPr>
                <w:rFonts w:ascii="Corbel" w:hAnsi="Corbel"/>
                <w:b/>
                <w:bCs/>
                <w:color w:val="auto"/>
              </w:rPr>
              <w:t>January – March 2020</w:t>
            </w:r>
          </w:p>
          <w:p w14:paraId="684DBEAE" w14:textId="77777777" w:rsidR="00130E31" w:rsidRPr="0061784D" w:rsidRDefault="00130E31" w:rsidP="00130E31">
            <w:pPr>
              <w:rPr>
                <w:rFonts w:ascii="Corbel" w:hAnsi="Corbel"/>
              </w:rPr>
            </w:pPr>
          </w:p>
          <w:p w14:paraId="13E02E24" w14:textId="77777777" w:rsidR="00E70D84" w:rsidRPr="0061784D" w:rsidRDefault="00720694" w:rsidP="00C24E91">
            <w:pPr>
              <w:spacing w:before="200" w:after="240"/>
              <w:rPr>
                <w:rStyle w:val="Hyperlink"/>
                <w:rFonts w:ascii="Corbel" w:hAnsi="Corbel"/>
                <w:b/>
                <w:sz w:val="24"/>
                <w:szCs w:val="24"/>
              </w:rPr>
            </w:pPr>
            <w:r w:rsidRPr="0061784D">
              <w:rPr>
                <w:rFonts w:ascii="Corbel" w:hAnsi="Corbel"/>
                <w:b/>
                <w:sz w:val="24"/>
                <w:szCs w:val="24"/>
              </w:rPr>
              <w:t xml:space="preserve">CRWDP E-Alert is issued by </w:t>
            </w:r>
            <w:r w:rsidR="00FA29EB" w:rsidRPr="0061784D">
              <w:rPr>
                <w:rFonts w:ascii="Corbel" w:hAnsi="Corbel"/>
                <w:b/>
                <w:sz w:val="24"/>
                <w:szCs w:val="24"/>
              </w:rPr>
              <w:t xml:space="preserve">the </w:t>
            </w:r>
            <w:r w:rsidRPr="0061784D">
              <w:rPr>
                <w:rFonts w:ascii="Corbel" w:hAnsi="Corbel"/>
                <w:b/>
                <w:sz w:val="24"/>
                <w:szCs w:val="24"/>
              </w:rPr>
              <w:t xml:space="preserve">CRWDP National Office. Our contact email addresses are </w:t>
            </w:r>
            <w:hyperlink r:id="rId10" w:history="1">
              <w:r w:rsidR="009335B8" w:rsidRPr="0061784D">
                <w:rPr>
                  <w:rStyle w:val="Hyperlink"/>
                  <w:rFonts w:ascii="Corbel" w:hAnsi="Corbel"/>
                  <w:b/>
                  <w:sz w:val="24"/>
                  <w:szCs w:val="24"/>
                </w:rPr>
                <w:t>simam@iwh.on.ca</w:t>
              </w:r>
            </w:hyperlink>
            <w:r w:rsidRPr="0061784D">
              <w:rPr>
                <w:rFonts w:ascii="Corbel" w:hAnsi="Corbel"/>
                <w:b/>
                <w:sz w:val="24"/>
                <w:szCs w:val="24"/>
              </w:rPr>
              <w:t xml:space="preserve"> and </w:t>
            </w:r>
            <w:hyperlink r:id="rId11" w:history="1">
              <w:r w:rsidRPr="0061784D">
                <w:rPr>
                  <w:rStyle w:val="Hyperlink"/>
                  <w:rFonts w:ascii="Corbel" w:hAnsi="Corbel"/>
                  <w:b/>
                  <w:sz w:val="24"/>
                  <w:szCs w:val="24"/>
                </w:rPr>
                <w:t>kpadkapayeva@iwh.on.ca</w:t>
              </w:r>
            </w:hyperlink>
            <w:r w:rsidR="00E70D84" w:rsidRPr="0061784D">
              <w:rPr>
                <w:rStyle w:val="Hyperlink"/>
                <w:rFonts w:ascii="Corbel" w:hAnsi="Corbel"/>
                <w:b/>
                <w:sz w:val="24"/>
                <w:szCs w:val="24"/>
              </w:rPr>
              <w:t>.</w:t>
            </w:r>
          </w:p>
          <w:p w14:paraId="7AB1F2EB" w14:textId="54DD6399" w:rsidR="00720694" w:rsidRPr="0061784D" w:rsidRDefault="007F3555" w:rsidP="00C24E91">
            <w:pPr>
              <w:spacing w:before="200" w:after="240"/>
              <w:rPr>
                <w:rFonts w:ascii="Corbel" w:hAnsi="Corbel"/>
                <w:b/>
                <w:sz w:val="24"/>
                <w:szCs w:val="24"/>
              </w:rPr>
            </w:pPr>
            <w:r>
              <w:rPr>
                <w:rFonts w:ascii="Corbel" w:hAnsi="Corbel"/>
                <w:b/>
                <w:sz w:val="24"/>
                <w:szCs w:val="24"/>
              </w:rPr>
              <w:t xml:space="preserve">Send us an email </w:t>
            </w:r>
            <w:r w:rsidR="00E70D84" w:rsidRPr="0061784D">
              <w:rPr>
                <w:rFonts w:ascii="Corbel" w:hAnsi="Corbel"/>
                <w:b/>
                <w:sz w:val="24"/>
                <w:szCs w:val="24"/>
              </w:rPr>
              <w:t>to see your news, event or publication in the next CRWDP E-Alert issue.</w:t>
            </w:r>
          </w:p>
          <w:p w14:paraId="579EB700" w14:textId="23E4111A" w:rsidR="007D2A03" w:rsidRPr="0061784D" w:rsidRDefault="007D2A03" w:rsidP="00130E31">
            <w:pPr>
              <w:pStyle w:val="Heading2"/>
              <w:spacing w:after="240"/>
              <w:outlineLvl w:val="1"/>
              <w:rPr>
                <w:color w:val="auto"/>
              </w:rPr>
            </w:pPr>
            <w:bookmarkStart w:id="1" w:name="_Hlk29369691"/>
            <w:r w:rsidRPr="0061784D">
              <w:rPr>
                <w:color w:val="auto"/>
              </w:rPr>
              <w:t xml:space="preserve">Disability </w:t>
            </w:r>
            <w:r w:rsidR="00F6276F" w:rsidRPr="0061784D">
              <w:rPr>
                <w:color w:val="auto"/>
              </w:rPr>
              <w:t>and</w:t>
            </w:r>
            <w:r w:rsidRPr="0061784D">
              <w:rPr>
                <w:color w:val="auto"/>
              </w:rPr>
              <w:t xml:space="preserve"> Work in Canada </w:t>
            </w:r>
            <w:r w:rsidR="009A36BE" w:rsidRPr="0061784D">
              <w:rPr>
                <w:color w:val="auto"/>
              </w:rPr>
              <w:t xml:space="preserve">(DWC) </w:t>
            </w:r>
            <w:r w:rsidR="00A75FC1" w:rsidRPr="0061784D">
              <w:rPr>
                <w:color w:val="auto"/>
              </w:rPr>
              <w:t>I</w:t>
            </w:r>
            <w:r w:rsidRPr="0061784D">
              <w:rPr>
                <w:color w:val="auto"/>
              </w:rPr>
              <w:t>nitiative</w:t>
            </w:r>
          </w:p>
          <w:p w14:paraId="31B89DEA" w14:textId="60227B8F" w:rsidR="001E03FF" w:rsidRDefault="001E03FF" w:rsidP="008E13C3">
            <w:pPr>
              <w:pStyle w:val="ListParagraph"/>
              <w:numPr>
                <w:ilvl w:val="0"/>
                <w:numId w:val="19"/>
              </w:numPr>
              <w:spacing w:after="120"/>
              <w:contextualSpacing w:val="0"/>
              <w:rPr>
                <w:rFonts w:ascii="Corbel" w:hAnsi="Corbel"/>
                <w:sz w:val="24"/>
                <w:szCs w:val="24"/>
              </w:rPr>
            </w:pPr>
            <w:r>
              <w:rPr>
                <w:rFonts w:ascii="Corbel" w:hAnsi="Corbel"/>
                <w:sz w:val="24"/>
                <w:szCs w:val="24"/>
              </w:rPr>
              <w:t xml:space="preserve">We hope that you and your family are safe and well during the current COVID-19 pandemic. While </w:t>
            </w:r>
            <w:r w:rsidR="00432A77">
              <w:rPr>
                <w:rFonts w:ascii="Corbel" w:hAnsi="Corbel"/>
                <w:sz w:val="24"/>
                <w:szCs w:val="24"/>
              </w:rPr>
              <w:t>this is a difficult time</w:t>
            </w:r>
            <w:r>
              <w:rPr>
                <w:rFonts w:ascii="Corbel" w:hAnsi="Corbel"/>
                <w:sz w:val="24"/>
                <w:szCs w:val="24"/>
              </w:rPr>
              <w:t xml:space="preserve"> for many of us,</w:t>
            </w:r>
            <w:r w:rsidR="00612159">
              <w:rPr>
                <w:rFonts w:ascii="Corbel" w:hAnsi="Corbel"/>
                <w:sz w:val="24"/>
                <w:szCs w:val="24"/>
              </w:rPr>
              <w:t xml:space="preserve"> our team</w:t>
            </w:r>
            <w:r>
              <w:rPr>
                <w:rFonts w:ascii="Corbel" w:hAnsi="Corbel"/>
                <w:sz w:val="24"/>
                <w:szCs w:val="24"/>
              </w:rPr>
              <w:t xml:space="preserve"> nevertheless hope</w:t>
            </w:r>
            <w:r w:rsidR="00343B0F">
              <w:rPr>
                <w:rFonts w:ascii="Corbel" w:hAnsi="Corbel"/>
                <w:sz w:val="24"/>
                <w:szCs w:val="24"/>
              </w:rPr>
              <w:t>s</w:t>
            </w:r>
            <w:r>
              <w:rPr>
                <w:rFonts w:ascii="Corbel" w:hAnsi="Corbel"/>
                <w:sz w:val="24"/>
                <w:szCs w:val="24"/>
              </w:rPr>
              <w:t xml:space="preserve"> to continue the momentum for change that resulted from the launch of the Pan-Canadian strategy on Disability and Work at the 2019 conference. We are host</w:t>
            </w:r>
            <w:r w:rsidR="00343B0F">
              <w:rPr>
                <w:rFonts w:ascii="Corbel" w:hAnsi="Corbel"/>
                <w:sz w:val="24"/>
                <w:szCs w:val="24"/>
              </w:rPr>
              <w:t>ing</w:t>
            </w:r>
            <w:r>
              <w:rPr>
                <w:rFonts w:ascii="Corbel" w:hAnsi="Corbel"/>
                <w:sz w:val="24"/>
                <w:szCs w:val="24"/>
              </w:rPr>
              <w:t xml:space="preserve"> the next DWC conference in Ottawa on December 1-2, 2020. The conference will take stock of the first year of</w:t>
            </w:r>
            <w:r w:rsidR="00343B0F">
              <w:rPr>
                <w:rFonts w:ascii="Corbel" w:hAnsi="Corbel"/>
                <w:sz w:val="24"/>
                <w:szCs w:val="24"/>
              </w:rPr>
              <w:t xml:space="preserve"> efforts to</w:t>
            </w:r>
            <w:r>
              <w:rPr>
                <w:rFonts w:ascii="Corbel" w:hAnsi="Corbel"/>
                <w:sz w:val="24"/>
                <w:szCs w:val="24"/>
              </w:rPr>
              <w:t xml:space="preserve"> implement the pan-Canadian strategy.</w:t>
            </w:r>
          </w:p>
          <w:p w14:paraId="106A264D" w14:textId="58C9C088" w:rsidR="001E03FF" w:rsidRDefault="009E67B0" w:rsidP="008E13C3">
            <w:pPr>
              <w:pStyle w:val="ListParagraph"/>
              <w:numPr>
                <w:ilvl w:val="0"/>
                <w:numId w:val="19"/>
              </w:numPr>
              <w:spacing w:after="120"/>
              <w:contextualSpacing w:val="0"/>
              <w:rPr>
                <w:rFonts w:ascii="Corbel" w:hAnsi="Corbel"/>
                <w:sz w:val="24"/>
                <w:szCs w:val="24"/>
                <w:lang w:val="fr-CA"/>
              </w:rPr>
            </w:pPr>
            <w:hyperlink r:id="rId12" w:history="1">
              <w:r w:rsidR="001E03FF" w:rsidRPr="00C2556A">
                <w:rPr>
                  <w:rStyle w:val="Hyperlink"/>
                  <w:rFonts w:ascii="Corbel" w:hAnsi="Corbel"/>
                  <w:sz w:val="24"/>
                  <w:szCs w:val="24"/>
                  <w:lang w:val="fr-CA"/>
                </w:rPr>
                <w:t>La version française de la stratégie est disponible sur notre site web</w:t>
              </w:r>
            </w:hyperlink>
            <w:r w:rsidR="001E03FF" w:rsidRPr="001E03FF">
              <w:rPr>
                <w:rFonts w:ascii="Corbel" w:hAnsi="Corbel"/>
                <w:sz w:val="24"/>
                <w:szCs w:val="24"/>
                <w:lang w:val="fr-CA"/>
              </w:rPr>
              <w:t xml:space="preserve">. Contactez-nous à </w:t>
            </w:r>
            <w:hyperlink r:id="rId13" w:history="1">
              <w:r w:rsidR="00C23970" w:rsidRPr="00DB62BC">
                <w:rPr>
                  <w:rStyle w:val="Hyperlink"/>
                  <w:rFonts w:ascii="Corbel" w:hAnsi="Corbel"/>
                  <w:sz w:val="24"/>
                  <w:szCs w:val="24"/>
                  <w:lang w:val="fr-CA"/>
                </w:rPr>
                <w:t>info@crwdp.ca</w:t>
              </w:r>
            </w:hyperlink>
            <w:r w:rsidR="00C23970">
              <w:rPr>
                <w:rFonts w:ascii="Corbel" w:hAnsi="Corbel"/>
                <w:sz w:val="24"/>
                <w:szCs w:val="24"/>
                <w:lang w:val="fr-CA"/>
              </w:rPr>
              <w:t xml:space="preserve"> </w:t>
            </w:r>
            <w:r w:rsidR="001E03FF" w:rsidRPr="001E03FF">
              <w:rPr>
                <w:rFonts w:ascii="Corbel" w:hAnsi="Corbel"/>
                <w:sz w:val="24"/>
                <w:szCs w:val="24"/>
                <w:lang w:val="fr-CA"/>
              </w:rPr>
              <w:t>si vous avez des questions.</w:t>
            </w:r>
          </w:p>
          <w:p w14:paraId="3A957FDC" w14:textId="6E4DF5DF" w:rsidR="00C23970" w:rsidRPr="00C23970" w:rsidRDefault="00C23970" w:rsidP="008E13C3">
            <w:pPr>
              <w:pStyle w:val="ListParagraph"/>
              <w:numPr>
                <w:ilvl w:val="0"/>
                <w:numId w:val="19"/>
              </w:numPr>
              <w:spacing w:after="120"/>
              <w:contextualSpacing w:val="0"/>
              <w:rPr>
                <w:rFonts w:ascii="Corbel" w:hAnsi="Corbel"/>
                <w:sz w:val="24"/>
                <w:szCs w:val="24"/>
              </w:rPr>
            </w:pPr>
            <w:r w:rsidRPr="00C23970">
              <w:rPr>
                <w:rFonts w:ascii="Corbel" w:hAnsi="Corbel"/>
                <w:sz w:val="24"/>
                <w:szCs w:val="24"/>
              </w:rPr>
              <w:t>Every week, we ad</w:t>
            </w:r>
            <w:r>
              <w:rPr>
                <w:rFonts w:ascii="Corbel" w:hAnsi="Corbel"/>
                <w:sz w:val="24"/>
                <w:szCs w:val="24"/>
              </w:rPr>
              <w:t>d materials from the 2019 conference, such as presentation videos and presentation slides.</w:t>
            </w:r>
            <w:r w:rsidR="00875800">
              <w:rPr>
                <w:rFonts w:ascii="Corbel" w:hAnsi="Corbel"/>
                <w:sz w:val="24"/>
                <w:szCs w:val="24"/>
              </w:rPr>
              <w:t xml:space="preserve"> </w:t>
            </w:r>
            <w:r w:rsidR="00343B0F">
              <w:rPr>
                <w:rFonts w:ascii="Corbel" w:hAnsi="Corbel"/>
                <w:sz w:val="24"/>
                <w:szCs w:val="24"/>
              </w:rPr>
              <w:t>To date, w</w:t>
            </w:r>
            <w:r w:rsidR="00875800">
              <w:rPr>
                <w:rFonts w:ascii="Corbel" w:hAnsi="Corbel"/>
                <w:sz w:val="24"/>
                <w:szCs w:val="24"/>
              </w:rPr>
              <w:t>e have published over ten speaker presentation videos from the conference.</w:t>
            </w:r>
            <w:r>
              <w:rPr>
                <w:rFonts w:ascii="Corbel" w:hAnsi="Corbel"/>
                <w:sz w:val="24"/>
                <w:szCs w:val="24"/>
              </w:rPr>
              <w:t xml:space="preserve"> All available materials can be found on</w:t>
            </w:r>
            <w:r w:rsidR="00343B0F">
              <w:rPr>
                <w:rFonts w:ascii="Corbel" w:hAnsi="Corbel"/>
                <w:sz w:val="24"/>
                <w:szCs w:val="24"/>
              </w:rPr>
              <w:t xml:space="preserve"> </w:t>
            </w:r>
            <w:hyperlink r:id="rId14" w:history="1">
              <w:r w:rsidR="00343B0F" w:rsidRPr="00C2556A">
                <w:rPr>
                  <w:rStyle w:val="Hyperlink"/>
                  <w:rFonts w:ascii="Corbel" w:hAnsi="Corbel"/>
                  <w:sz w:val="24"/>
                  <w:szCs w:val="24"/>
                </w:rPr>
                <w:t>CRWDP’s webpage dedicated</w:t>
              </w:r>
              <w:r w:rsidR="00C2556A" w:rsidRPr="00C2556A">
                <w:rPr>
                  <w:rStyle w:val="Hyperlink"/>
                  <w:rFonts w:ascii="Corbel" w:hAnsi="Corbel"/>
                  <w:sz w:val="24"/>
                  <w:szCs w:val="24"/>
                </w:rPr>
                <w:t xml:space="preserve"> to</w:t>
              </w:r>
              <w:r w:rsidRPr="00C2556A">
                <w:rPr>
                  <w:rStyle w:val="Hyperlink"/>
                  <w:rFonts w:ascii="Corbel" w:hAnsi="Corbel"/>
                  <w:sz w:val="24"/>
                  <w:szCs w:val="24"/>
                </w:rPr>
                <w:t xml:space="preserve"> the conference</w:t>
              </w:r>
            </w:hyperlink>
            <w:r>
              <w:rPr>
                <w:rFonts w:ascii="Corbel" w:hAnsi="Corbel"/>
                <w:sz w:val="24"/>
                <w:szCs w:val="24"/>
              </w:rPr>
              <w:t>.</w:t>
            </w:r>
          </w:p>
          <w:p w14:paraId="71C44AC9" w14:textId="0C1F63E7" w:rsidR="006411C7" w:rsidRPr="0061784D" w:rsidRDefault="00343B0F" w:rsidP="008E13C3">
            <w:pPr>
              <w:pStyle w:val="ListParagraph"/>
              <w:numPr>
                <w:ilvl w:val="0"/>
                <w:numId w:val="19"/>
              </w:numPr>
              <w:spacing w:after="120"/>
              <w:rPr>
                <w:rFonts w:ascii="Corbel" w:hAnsi="Corbel"/>
                <w:sz w:val="24"/>
                <w:szCs w:val="24"/>
              </w:rPr>
            </w:pPr>
            <w:r w:rsidRPr="00C2556A">
              <w:rPr>
                <w:rFonts w:ascii="Corbel" w:hAnsi="Corbel"/>
                <w:sz w:val="24"/>
                <w:szCs w:val="24"/>
              </w:rPr>
              <w:t>Throughout the spring of</w:t>
            </w:r>
            <w:r w:rsidR="00247F24" w:rsidRPr="0061784D">
              <w:rPr>
                <w:rFonts w:ascii="Corbel" w:hAnsi="Corbel"/>
                <w:sz w:val="24"/>
                <w:szCs w:val="24"/>
              </w:rPr>
              <w:t xml:space="preserve"> 2020</w:t>
            </w:r>
            <w:r w:rsidR="006411C7" w:rsidRPr="0061784D">
              <w:rPr>
                <w:rFonts w:ascii="Corbel" w:hAnsi="Corbel"/>
                <w:sz w:val="24"/>
                <w:szCs w:val="24"/>
              </w:rPr>
              <w:t xml:space="preserve"> </w:t>
            </w:r>
            <w:r>
              <w:rPr>
                <w:rFonts w:ascii="Corbel" w:hAnsi="Corbel"/>
                <w:sz w:val="24"/>
                <w:szCs w:val="24"/>
              </w:rPr>
              <w:t>the DWC planning committee</w:t>
            </w:r>
            <w:r w:rsidRPr="0061784D">
              <w:rPr>
                <w:rFonts w:ascii="Corbel" w:hAnsi="Corbel"/>
                <w:sz w:val="24"/>
                <w:szCs w:val="24"/>
              </w:rPr>
              <w:t xml:space="preserve"> </w:t>
            </w:r>
            <w:r w:rsidR="006411C7" w:rsidRPr="0061784D">
              <w:rPr>
                <w:rFonts w:ascii="Corbel" w:hAnsi="Corbel"/>
                <w:sz w:val="24"/>
                <w:szCs w:val="24"/>
              </w:rPr>
              <w:t xml:space="preserve">will be in touch with </w:t>
            </w:r>
            <w:r>
              <w:rPr>
                <w:rFonts w:ascii="Corbel" w:hAnsi="Corbel"/>
                <w:sz w:val="24"/>
                <w:szCs w:val="24"/>
              </w:rPr>
              <w:t xml:space="preserve">last year’s </w:t>
            </w:r>
            <w:r w:rsidR="006411C7" w:rsidRPr="0061784D">
              <w:rPr>
                <w:rFonts w:ascii="Corbel" w:hAnsi="Corbel"/>
                <w:sz w:val="24"/>
                <w:szCs w:val="24"/>
              </w:rPr>
              <w:t xml:space="preserve">conference participants who identified their interest in forming implementation groups to focus on specific initiatives </w:t>
            </w:r>
            <w:r w:rsidR="00247F24" w:rsidRPr="0061784D">
              <w:rPr>
                <w:rFonts w:ascii="Corbel" w:hAnsi="Corbel"/>
                <w:sz w:val="24"/>
                <w:szCs w:val="24"/>
              </w:rPr>
              <w:t>in the strategy, to help them connect and start working together. We will also be in touch with our networks to learn about relevant initiatives being implemented</w:t>
            </w:r>
            <w:r>
              <w:rPr>
                <w:rFonts w:ascii="Corbel" w:hAnsi="Corbel"/>
                <w:sz w:val="24"/>
                <w:szCs w:val="24"/>
              </w:rPr>
              <w:t xml:space="preserve"> in order</w:t>
            </w:r>
            <w:r w:rsidR="00247F24" w:rsidRPr="0061784D">
              <w:rPr>
                <w:rFonts w:ascii="Corbel" w:hAnsi="Corbel"/>
                <w:sz w:val="24"/>
                <w:szCs w:val="24"/>
              </w:rPr>
              <w:t xml:space="preserve"> to </w:t>
            </w:r>
            <w:r>
              <w:rPr>
                <w:rFonts w:ascii="Corbel" w:hAnsi="Corbel"/>
                <w:sz w:val="24"/>
                <w:szCs w:val="24"/>
              </w:rPr>
              <w:t xml:space="preserve">help </w:t>
            </w:r>
            <w:r w:rsidR="00247F24" w:rsidRPr="0061784D">
              <w:rPr>
                <w:rFonts w:ascii="Corbel" w:hAnsi="Corbel"/>
                <w:sz w:val="24"/>
                <w:szCs w:val="24"/>
              </w:rPr>
              <w:t xml:space="preserve">develop the agenda for </w:t>
            </w:r>
            <w:r>
              <w:rPr>
                <w:rFonts w:ascii="Corbel" w:hAnsi="Corbel"/>
                <w:sz w:val="24"/>
                <w:szCs w:val="24"/>
              </w:rPr>
              <w:t>our</w:t>
            </w:r>
            <w:r w:rsidRPr="0061784D">
              <w:rPr>
                <w:rFonts w:ascii="Corbel" w:hAnsi="Corbel"/>
                <w:sz w:val="24"/>
                <w:szCs w:val="24"/>
              </w:rPr>
              <w:t xml:space="preserve"> </w:t>
            </w:r>
            <w:r w:rsidR="00247F24" w:rsidRPr="0061784D">
              <w:rPr>
                <w:rFonts w:ascii="Corbel" w:hAnsi="Corbel"/>
                <w:sz w:val="24"/>
                <w:szCs w:val="24"/>
              </w:rPr>
              <w:t xml:space="preserve">next conference to be held </w:t>
            </w:r>
            <w:r>
              <w:rPr>
                <w:rFonts w:ascii="Corbel" w:hAnsi="Corbel"/>
                <w:sz w:val="24"/>
                <w:szCs w:val="24"/>
              </w:rPr>
              <w:t>December 1</w:t>
            </w:r>
            <w:r w:rsidRPr="00343B0F">
              <w:rPr>
                <w:rFonts w:ascii="Corbel" w:hAnsi="Corbel"/>
                <w:sz w:val="24"/>
                <w:szCs w:val="24"/>
                <w:vertAlign w:val="superscript"/>
              </w:rPr>
              <w:t>st</w:t>
            </w:r>
            <w:r>
              <w:rPr>
                <w:rFonts w:ascii="Corbel" w:hAnsi="Corbel"/>
                <w:sz w:val="24"/>
                <w:szCs w:val="24"/>
              </w:rPr>
              <w:t xml:space="preserve"> &amp; 2</w:t>
            </w:r>
            <w:r w:rsidRPr="00343B0F">
              <w:rPr>
                <w:rFonts w:ascii="Corbel" w:hAnsi="Corbel"/>
                <w:sz w:val="24"/>
                <w:szCs w:val="24"/>
                <w:vertAlign w:val="superscript"/>
              </w:rPr>
              <w:t>nd</w:t>
            </w:r>
            <w:r w:rsidRPr="00343B0F">
              <w:rPr>
                <w:rFonts w:ascii="Corbel" w:hAnsi="Corbel"/>
                <w:sz w:val="24"/>
                <w:szCs w:val="24"/>
              </w:rPr>
              <w:t>,</w:t>
            </w:r>
            <w:r w:rsidR="00247F24" w:rsidRPr="00343B0F">
              <w:rPr>
                <w:rFonts w:ascii="Corbel" w:hAnsi="Corbel"/>
                <w:sz w:val="24"/>
                <w:szCs w:val="24"/>
              </w:rPr>
              <w:t xml:space="preserve"> </w:t>
            </w:r>
            <w:r w:rsidR="00247F24" w:rsidRPr="0061784D">
              <w:rPr>
                <w:rFonts w:ascii="Corbel" w:hAnsi="Corbel"/>
                <w:sz w:val="24"/>
                <w:szCs w:val="24"/>
              </w:rPr>
              <w:t>2020.</w:t>
            </w:r>
          </w:p>
          <w:bookmarkEnd w:id="1"/>
          <w:p w14:paraId="5150C2CC" w14:textId="77777777" w:rsidR="00C2556A" w:rsidRDefault="00C2556A" w:rsidP="00C2556A">
            <w:pPr>
              <w:pStyle w:val="Heading2"/>
              <w:keepNext/>
              <w:spacing w:after="240"/>
              <w:outlineLvl w:val="1"/>
              <w:rPr>
                <w:color w:val="auto"/>
              </w:rPr>
            </w:pPr>
            <w:r>
              <w:rPr>
                <w:color w:val="auto"/>
              </w:rPr>
              <w:t>Resources Related to COVID-19 Pandemic</w:t>
            </w:r>
          </w:p>
          <w:p w14:paraId="224DE8F3" w14:textId="2820C954" w:rsidR="00C2556A" w:rsidRPr="004F153E" w:rsidRDefault="00C2556A" w:rsidP="00C2556A">
            <w:pPr>
              <w:pStyle w:val="ListParagraph"/>
              <w:numPr>
                <w:ilvl w:val="0"/>
                <w:numId w:val="47"/>
              </w:numPr>
              <w:spacing w:after="120"/>
              <w:contextualSpacing w:val="0"/>
              <w:rPr>
                <w:rFonts w:ascii="Corbel" w:hAnsi="Corbel"/>
                <w:sz w:val="24"/>
                <w:szCs w:val="24"/>
              </w:rPr>
            </w:pPr>
            <w:r w:rsidRPr="002F58C8">
              <w:rPr>
                <w:rFonts w:ascii="Corbel" w:hAnsi="Corbel"/>
                <w:sz w:val="24"/>
                <w:szCs w:val="24"/>
              </w:rPr>
              <w:t xml:space="preserve">On March 26, </w:t>
            </w:r>
            <w:r w:rsidRPr="00BC64F6">
              <w:rPr>
                <w:rFonts w:ascii="Corbel" w:hAnsi="Corbel"/>
                <w:sz w:val="24"/>
                <w:szCs w:val="24"/>
              </w:rPr>
              <w:t xml:space="preserve">World Health Organization (WHO) published </w:t>
            </w:r>
            <w:r w:rsidRPr="002F58C8">
              <w:rPr>
                <w:rFonts w:ascii="Corbel" w:hAnsi="Corbel"/>
                <w:b/>
                <w:bCs/>
                <w:color w:val="00B050"/>
                <w:sz w:val="24"/>
                <w:szCs w:val="24"/>
              </w:rPr>
              <w:t>“</w:t>
            </w:r>
            <w:hyperlink r:id="rId15" w:history="1">
              <w:r w:rsidRPr="002F58C8">
                <w:rPr>
                  <w:rStyle w:val="Hyperlink"/>
                  <w:rFonts w:ascii="Corbel" w:hAnsi="Corbel"/>
                  <w:b/>
                  <w:bCs/>
                  <w:color w:val="00B050"/>
                  <w:sz w:val="24"/>
                  <w:szCs w:val="24"/>
                </w:rPr>
                <w:t>Disability considerations during the COVID-19 outbreak</w:t>
              </w:r>
            </w:hyperlink>
            <w:r w:rsidRPr="002F58C8">
              <w:rPr>
                <w:rFonts w:ascii="Corbel" w:hAnsi="Corbel"/>
                <w:b/>
                <w:bCs/>
                <w:color w:val="00B050"/>
                <w:sz w:val="24"/>
                <w:szCs w:val="24"/>
              </w:rPr>
              <w:t>.”</w:t>
            </w:r>
            <w:r w:rsidRPr="002F58C8">
              <w:rPr>
                <w:rFonts w:ascii="Corbel" w:hAnsi="Corbel"/>
                <w:color w:val="00B050"/>
                <w:sz w:val="24"/>
                <w:szCs w:val="24"/>
              </w:rPr>
              <w:t xml:space="preserve"> </w:t>
            </w:r>
            <w:r w:rsidRPr="002F58C8">
              <w:rPr>
                <w:rFonts w:ascii="Corbel" w:hAnsi="Corbel"/>
                <w:sz w:val="24"/>
                <w:szCs w:val="24"/>
              </w:rPr>
              <w:t xml:space="preserve">The document includes actions for </w:t>
            </w:r>
            <w:r w:rsidRPr="002F58C8">
              <w:rPr>
                <w:rFonts w:ascii="Corbel" w:hAnsi="Corbel"/>
                <w:sz w:val="24"/>
                <w:szCs w:val="24"/>
              </w:rPr>
              <w:t xml:space="preserve">people </w:t>
            </w:r>
            <w:r w:rsidRPr="002F58C8">
              <w:rPr>
                <w:rFonts w:ascii="Corbel" w:hAnsi="Corbel"/>
                <w:sz w:val="24"/>
                <w:szCs w:val="24"/>
              </w:rPr>
              <w:t>with disabilities and their household</w:t>
            </w:r>
            <w:r w:rsidR="00580C09">
              <w:rPr>
                <w:rFonts w:ascii="Corbel" w:hAnsi="Corbel"/>
                <w:sz w:val="24"/>
                <w:szCs w:val="24"/>
              </w:rPr>
              <w:t>s</w:t>
            </w:r>
            <w:r w:rsidRPr="002F58C8">
              <w:rPr>
                <w:rFonts w:ascii="Corbel" w:hAnsi="Corbel"/>
                <w:sz w:val="24"/>
                <w:szCs w:val="24"/>
              </w:rPr>
              <w:t>, actions for governments</w:t>
            </w:r>
            <w:r w:rsidRPr="00E07F6A">
              <w:rPr>
                <w:rFonts w:ascii="Corbel" w:hAnsi="Corbel"/>
                <w:sz w:val="24"/>
                <w:szCs w:val="24"/>
              </w:rPr>
              <w:t>, for health-care workers, for disability service providers, and for the community.</w:t>
            </w:r>
            <w:r>
              <w:t xml:space="preserve"> </w:t>
            </w:r>
          </w:p>
          <w:p w14:paraId="1DAF1A01" w14:textId="0AAFB208" w:rsidR="0097226B" w:rsidRPr="0097226B" w:rsidRDefault="0097226B" w:rsidP="00C2556A">
            <w:pPr>
              <w:pStyle w:val="ListParagraph"/>
              <w:numPr>
                <w:ilvl w:val="0"/>
                <w:numId w:val="47"/>
              </w:numPr>
              <w:spacing w:after="120"/>
              <w:contextualSpacing w:val="0"/>
              <w:rPr>
                <w:rFonts w:ascii="Corbel" w:hAnsi="Corbel"/>
                <w:sz w:val="24"/>
                <w:szCs w:val="24"/>
              </w:rPr>
            </w:pPr>
            <w:r w:rsidRPr="00945B52">
              <w:rPr>
                <w:rFonts w:ascii="Corbel" w:hAnsi="Corbel"/>
                <w:sz w:val="24"/>
                <w:szCs w:val="24"/>
              </w:rPr>
              <w:lastRenderedPageBreak/>
              <w:t>Rick Hansen Foundation</w:t>
            </w:r>
            <w:r>
              <w:rPr>
                <w:rFonts w:ascii="Corbel" w:hAnsi="Corbel"/>
                <w:sz w:val="24"/>
                <w:szCs w:val="24"/>
              </w:rPr>
              <w:t xml:space="preserve"> </w:t>
            </w:r>
            <w:r w:rsidR="0072670F">
              <w:rPr>
                <w:rFonts w:ascii="Corbel" w:hAnsi="Corbel"/>
                <w:sz w:val="24"/>
                <w:szCs w:val="24"/>
              </w:rPr>
              <w:t xml:space="preserve">has </w:t>
            </w:r>
            <w:r>
              <w:rPr>
                <w:rFonts w:ascii="Corbel" w:hAnsi="Corbel"/>
                <w:sz w:val="24"/>
                <w:szCs w:val="24"/>
              </w:rPr>
              <w:t xml:space="preserve">compiled </w:t>
            </w:r>
            <w:hyperlink r:id="rId16" w:history="1">
              <w:r w:rsidRPr="00945B52">
                <w:rPr>
                  <w:rStyle w:val="Hyperlink"/>
                  <w:rFonts w:ascii="Corbel" w:hAnsi="Corbel"/>
                  <w:b/>
                  <w:bCs/>
                  <w:color w:val="00B050"/>
                  <w:sz w:val="24"/>
                  <w:szCs w:val="24"/>
                </w:rPr>
                <w:t>a variety of helpful resources for persons with disabilities during COVID-19 outbreak</w:t>
              </w:r>
            </w:hyperlink>
            <w:r w:rsidRPr="00945B52">
              <w:rPr>
                <w:rFonts w:ascii="Corbel" w:hAnsi="Corbel"/>
                <w:b/>
                <w:bCs/>
                <w:color w:val="00B050"/>
                <w:sz w:val="24"/>
                <w:szCs w:val="24"/>
              </w:rPr>
              <w:t>.</w:t>
            </w:r>
          </w:p>
          <w:p w14:paraId="21EE67C7" w14:textId="2D79333B" w:rsidR="00C2556A" w:rsidRDefault="00C2556A" w:rsidP="00945B52">
            <w:pPr>
              <w:pStyle w:val="ListParagraph"/>
              <w:numPr>
                <w:ilvl w:val="0"/>
                <w:numId w:val="47"/>
              </w:numPr>
              <w:ind w:left="1077"/>
              <w:contextualSpacing w:val="0"/>
              <w:rPr>
                <w:rFonts w:ascii="Corbel" w:hAnsi="Corbel"/>
                <w:sz w:val="24"/>
                <w:szCs w:val="24"/>
              </w:rPr>
            </w:pPr>
            <w:r w:rsidRPr="005D51A7">
              <w:rPr>
                <w:rFonts w:ascii="Corbel" w:hAnsi="Corbel"/>
                <w:b/>
                <w:bCs/>
                <w:color w:val="00B050"/>
                <w:sz w:val="24"/>
                <w:szCs w:val="24"/>
              </w:rPr>
              <w:t>Advocacy groups call on government to provide supports for people with disabilities</w:t>
            </w:r>
            <w:r w:rsidRPr="00C2556A">
              <w:rPr>
                <w:rFonts w:ascii="Corbel" w:hAnsi="Corbel"/>
                <w:b/>
                <w:bCs/>
                <w:color w:val="00B050"/>
                <w:sz w:val="24"/>
                <w:szCs w:val="24"/>
              </w:rPr>
              <w:t>:</w:t>
            </w:r>
          </w:p>
          <w:p w14:paraId="52100B4B" w14:textId="77777777" w:rsidR="00C2556A" w:rsidRDefault="00C2556A" w:rsidP="00C2556A">
            <w:pPr>
              <w:pStyle w:val="ListParagraph"/>
              <w:numPr>
                <w:ilvl w:val="0"/>
                <w:numId w:val="46"/>
              </w:numPr>
              <w:spacing w:after="120"/>
              <w:ind w:left="1455"/>
              <w:rPr>
                <w:rFonts w:ascii="Corbel" w:hAnsi="Corbel"/>
                <w:sz w:val="24"/>
                <w:szCs w:val="24"/>
              </w:rPr>
            </w:pPr>
            <w:r>
              <w:rPr>
                <w:rFonts w:ascii="Corbel" w:hAnsi="Corbel"/>
                <w:sz w:val="24"/>
                <w:szCs w:val="24"/>
              </w:rPr>
              <w:t xml:space="preserve">Multiple advocacy groups and disability support organizations developed </w:t>
            </w:r>
            <w:hyperlink r:id="rId17" w:history="1">
              <w:r w:rsidRPr="005D51A7">
                <w:rPr>
                  <w:rStyle w:val="Hyperlink"/>
                  <w:rFonts w:ascii="Corbel" w:hAnsi="Corbel"/>
                  <w:sz w:val="24"/>
                  <w:szCs w:val="24"/>
                </w:rPr>
                <w:t>“COVID-19 and Disability: Recommendations to the Canadian Government from Disability Related Organizations in Canada” (Source: ARCH Disability Law Centre)</w:t>
              </w:r>
            </w:hyperlink>
          </w:p>
          <w:p w14:paraId="4C8E1975" w14:textId="77777777" w:rsidR="00C2556A" w:rsidRPr="005D51A7" w:rsidRDefault="00C2556A" w:rsidP="00C2556A">
            <w:pPr>
              <w:pStyle w:val="ListParagraph"/>
              <w:numPr>
                <w:ilvl w:val="0"/>
                <w:numId w:val="46"/>
              </w:numPr>
              <w:spacing w:after="120"/>
              <w:ind w:left="1451" w:hanging="357"/>
              <w:contextualSpacing w:val="0"/>
              <w:rPr>
                <w:rFonts w:ascii="Corbel" w:hAnsi="Corbel"/>
                <w:sz w:val="24"/>
                <w:szCs w:val="24"/>
              </w:rPr>
            </w:pPr>
            <w:r w:rsidRPr="005D51A7">
              <w:rPr>
                <w:rFonts w:ascii="Corbel" w:hAnsi="Corbel"/>
                <w:sz w:val="24"/>
                <w:szCs w:val="24"/>
              </w:rPr>
              <w:t xml:space="preserve">Advocacy groups call on BC government for additional support for people who receive income assistance and disability assistance during the COVID-19 crisis. </w:t>
            </w:r>
            <w:hyperlink r:id="rId18" w:history="1">
              <w:r w:rsidRPr="005D51A7">
                <w:rPr>
                  <w:rStyle w:val="Hyperlink"/>
                  <w:rFonts w:ascii="Corbel" w:hAnsi="Corbel"/>
                  <w:sz w:val="24"/>
                  <w:szCs w:val="24"/>
                </w:rPr>
                <w:t>Read the letter to Minister Shane Simpson</w:t>
              </w:r>
            </w:hyperlink>
          </w:p>
          <w:p w14:paraId="027375D9" w14:textId="114D805A" w:rsidR="00C2556A" w:rsidRDefault="00C2556A" w:rsidP="00C2556A">
            <w:pPr>
              <w:pStyle w:val="ListParagraph"/>
              <w:numPr>
                <w:ilvl w:val="0"/>
                <w:numId w:val="47"/>
              </w:numPr>
              <w:spacing w:after="120"/>
              <w:contextualSpacing w:val="0"/>
              <w:rPr>
                <w:rFonts w:ascii="Corbel" w:hAnsi="Corbel"/>
                <w:sz w:val="24"/>
                <w:szCs w:val="24"/>
              </w:rPr>
            </w:pPr>
            <w:r w:rsidRPr="00F1025A">
              <w:rPr>
                <w:rFonts w:ascii="Corbel" w:hAnsi="Corbel"/>
                <w:b/>
                <w:bCs/>
                <w:color w:val="00B050"/>
                <w:sz w:val="24"/>
                <w:szCs w:val="24"/>
              </w:rPr>
              <w:t>Community Legal Education Ontario (CLEO)</w:t>
            </w:r>
            <w:r>
              <w:rPr>
                <w:rFonts w:ascii="Corbel" w:hAnsi="Corbel"/>
                <w:sz w:val="24"/>
                <w:szCs w:val="24"/>
              </w:rPr>
              <w:t xml:space="preserve"> </w:t>
            </w:r>
            <w:r w:rsidRPr="00F1025A">
              <w:rPr>
                <w:rFonts w:ascii="Corbel" w:hAnsi="Corbel"/>
                <w:sz w:val="24"/>
                <w:szCs w:val="24"/>
              </w:rPr>
              <w:t xml:space="preserve">is working to </w:t>
            </w:r>
            <w:r w:rsidR="00174092">
              <w:rPr>
                <w:rFonts w:ascii="Corbel" w:hAnsi="Corbel"/>
                <w:sz w:val="24"/>
                <w:szCs w:val="24"/>
              </w:rPr>
              <w:t xml:space="preserve">provide </w:t>
            </w:r>
            <w:r w:rsidRPr="00F1025A">
              <w:rPr>
                <w:rFonts w:ascii="Corbel" w:hAnsi="Corbel"/>
                <w:sz w:val="24"/>
                <w:szCs w:val="24"/>
              </w:rPr>
              <w:t xml:space="preserve">practical answers to the important questions that people are asking about the law relating to the COVID-19 situation. </w:t>
            </w:r>
            <w:r>
              <w:rPr>
                <w:rFonts w:ascii="Corbel" w:hAnsi="Corbel"/>
                <w:sz w:val="24"/>
                <w:szCs w:val="24"/>
              </w:rPr>
              <w:t>They</w:t>
            </w:r>
            <w:r w:rsidRPr="00F1025A">
              <w:rPr>
                <w:rFonts w:ascii="Corbel" w:hAnsi="Corbel"/>
                <w:sz w:val="24"/>
                <w:szCs w:val="24"/>
              </w:rPr>
              <w:t xml:space="preserve"> are also sharing updates about changes to government programs and court services.</w:t>
            </w:r>
            <w:r>
              <w:rPr>
                <w:rFonts w:ascii="Corbel" w:hAnsi="Corbel"/>
                <w:sz w:val="24"/>
                <w:szCs w:val="24"/>
              </w:rPr>
              <w:t xml:space="preserve"> </w:t>
            </w:r>
            <w:hyperlink r:id="rId19" w:history="1">
              <w:r w:rsidRPr="00F1025A">
                <w:rPr>
                  <w:rStyle w:val="Hyperlink"/>
                  <w:rFonts w:ascii="Corbel" w:hAnsi="Corbel"/>
                  <w:sz w:val="24"/>
                  <w:szCs w:val="24"/>
                </w:rPr>
                <w:t>Visit CLEO website for more information</w:t>
              </w:r>
            </w:hyperlink>
            <w:r>
              <w:rPr>
                <w:rFonts w:ascii="Corbel" w:hAnsi="Corbel"/>
                <w:sz w:val="24"/>
                <w:szCs w:val="24"/>
              </w:rPr>
              <w:t>.</w:t>
            </w:r>
          </w:p>
          <w:p w14:paraId="3A3E58C6" w14:textId="6541ACF2" w:rsidR="00C2556A" w:rsidRPr="00C2556A" w:rsidRDefault="009E67B0" w:rsidP="00C2556A">
            <w:pPr>
              <w:pStyle w:val="ListParagraph"/>
              <w:numPr>
                <w:ilvl w:val="0"/>
                <w:numId w:val="47"/>
              </w:numPr>
              <w:spacing w:after="120"/>
              <w:contextualSpacing w:val="0"/>
              <w:rPr>
                <w:rStyle w:val="Hyperlink"/>
                <w:rFonts w:ascii="Corbel" w:hAnsi="Corbel"/>
                <w:color w:val="auto"/>
                <w:sz w:val="24"/>
                <w:szCs w:val="24"/>
                <w:u w:val="none"/>
              </w:rPr>
            </w:pPr>
            <w:hyperlink r:id="rId20" w:history="1">
              <w:proofErr w:type="spellStart"/>
              <w:r w:rsidR="00C2556A" w:rsidRPr="00C2556A">
                <w:rPr>
                  <w:rStyle w:val="Hyperlink"/>
                  <w:rFonts w:ascii="Corbel" w:hAnsi="Corbel"/>
                  <w:b/>
                  <w:bCs/>
                  <w:color w:val="00B050"/>
                  <w:sz w:val="24"/>
                  <w:szCs w:val="24"/>
                </w:rPr>
                <w:t>InclusionNL</w:t>
              </w:r>
              <w:proofErr w:type="spellEnd"/>
            </w:hyperlink>
            <w:r w:rsidR="00C2556A" w:rsidRPr="00594498">
              <w:rPr>
                <w:rFonts w:ascii="Corbel" w:hAnsi="Corbel"/>
                <w:sz w:val="24"/>
                <w:szCs w:val="24"/>
              </w:rPr>
              <w:t xml:space="preserve"> is available to virtually support business partners/employers who need help with accessibility questions or </w:t>
            </w:r>
            <w:r w:rsidR="00C2556A">
              <w:rPr>
                <w:rFonts w:ascii="Corbel" w:hAnsi="Corbel"/>
                <w:sz w:val="24"/>
                <w:szCs w:val="24"/>
              </w:rPr>
              <w:t>need information on</w:t>
            </w:r>
            <w:r w:rsidR="00C2556A" w:rsidRPr="00594498">
              <w:rPr>
                <w:rFonts w:ascii="Corbel" w:hAnsi="Corbel"/>
                <w:sz w:val="24"/>
                <w:szCs w:val="24"/>
              </w:rPr>
              <w:t xml:space="preserve"> accessible strategies </w:t>
            </w:r>
            <w:r w:rsidR="00C2556A">
              <w:rPr>
                <w:rFonts w:ascii="Corbel" w:hAnsi="Corbel"/>
                <w:sz w:val="24"/>
                <w:szCs w:val="24"/>
              </w:rPr>
              <w:t xml:space="preserve">to support </w:t>
            </w:r>
            <w:r w:rsidR="00C2556A" w:rsidRPr="00594498">
              <w:rPr>
                <w:rFonts w:ascii="Corbel" w:hAnsi="Corbel"/>
                <w:sz w:val="24"/>
                <w:szCs w:val="24"/>
              </w:rPr>
              <w:t>employees work</w:t>
            </w:r>
            <w:r w:rsidR="00C2556A">
              <w:rPr>
                <w:rFonts w:ascii="Corbel" w:hAnsi="Corbel"/>
                <w:sz w:val="24"/>
                <w:szCs w:val="24"/>
              </w:rPr>
              <w:t>ing</w:t>
            </w:r>
            <w:r w:rsidR="00C2556A" w:rsidRPr="00594498">
              <w:rPr>
                <w:rFonts w:ascii="Corbel" w:hAnsi="Corbel"/>
                <w:sz w:val="24"/>
                <w:szCs w:val="24"/>
              </w:rPr>
              <w:t xml:space="preserve"> remotely during the </w:t>
            </w:r>
            <w:r w:rsidR="003C78E2">
              <w:rPr>
                <w:rFonts w:ascii="Corbel" w:hAnsi="Corbel"/>
                <w:sz w:val="24"/>
                <w:szCs w:val="24"/>
              </w:rPr>
              <w:t>COVID-</w:t>
            </w:r>
            <w:r w:rsidR="000E6BB0" w:rsidRPr="00594498">
              <w:rPr>
                <w:rFonts w:ascii="Corbel" w:hAnsi="Corbel"/>
                <w:sz w:val="24"/>
                <w:szCs w:val="24"/>
              </w:rPr>
              <w:t xml:space="preserve">19 </w:t>
            </w:r>
            <w:r w:rsidR="00C2556A" w:rsidRPr="00594498">
              <w:rPr>
                <w:rFonts w:ascii="Corbel" w:hAnsi="Corbel"/>
                <w:sz w:val="24"/>
                <w:szCs w:val="24"/>
              </w:rPr>
              <w:t>pandemic</w:t>
            </w:r>
            <w:r w:rsidR="00C2556A">
              <w:rPr>
                <w:rFonts w:ascii="Corbel" w:hAnsi="Corbel"/>
                <w:sz w:val="24"/>
                <w:szCs w:val="24"/>
              </w:rPr>
              <w:t xml:space="preserve">. </w:t>
            </w:r>
            <w:hyperlink r:id="rId21" w:history="1">
              <w:r w:rsidR="00C2556A" w:rsidRPr="00341E61">
                <w:rPr>
                  <w:rStyle w:val="Hyperlink"/>
                  <w:rFonts w:ascii="Corbel" w:hAnsi="Corbel"/>
                  <w:sz w:val="24"/>
                  <w:szCs w:val="24"/>
                </w:rPr>
                <w:t xml:space="preserve">See more details here (source: </w:t>
              </w:r>
              <w:proofErr w:type="spellStart"/>
              <w:r w:rsidR="00C2556A" w:rsidRPr="00341E61">
                <w:rPr>
                  <w:rStyle w:val="Hyperlink"/>
                  <w:rFonts w:ascii="Corbel" w:hAnsi="Corbel"/>
                  <w:sz w:val="24"/>
                  <w:szCs w:val="24"/>
                </w:rPr>
                <w:t>InclusionNL</w:t>
              </w:r>
              <w:proofErr w:type="spellEnd"/>
              <w:r w:rsidR="00C2556A" w:rsidRPr="00341E61">
                <w:rPr>
                  <w:rStyle w:val="Hyperlink"/>
                  <w:rFonts w:ascii="Corbel" w:hAnsi="Corbel"/>
                  <w:sz w:val="24"/>
                  <w:szCs w:val="24"/>
                </w:rPr>
                <w:t>)</w:t>
              </w:r>
            </w:hyperlink>
          </w:p>
          <w:p w14:paraId="66AD242E" w14:textId="77777777" w:rsidR="00945B52" w:rsidRPr="00945B52" w:rsidRDefault="009E67B0" w:rsidP="00945B52">
            <w:pPr>
              <w:pStyle w:val="ListParagraph"/>
              <w:numPr>
                <w:ilvl w:val="0"/>
                <w:numId w:val="47"/>
              </w:numPr>
              <w:spacing w:after="120"/>
              <w:contextualSpacing w:val="0"/>
              <w:rPr>
                <w:rStyle w:val="Hyperlink"/>
                <w:rFonts w:ascii="Corbel" w:hAnsi="Corbel"/>
                <w:color w:val="auto"/>
                <w:sz w:val="24"/>
                <w:szCs w:val="24"/>
                <w:u w:val="none"/>
              </w:rPr>
            </w:pPr>
            <w:hyperlink r:id="rId22" w:history="1">
              <w:r w:rsidR="00C2556A" w:rsidRPr="00C2556A">
                <w:rPr>
                  <w:rStyle w:val="Hyperlink"/>
                  <w:rFonts w:ascii="Corbel" w:hAnsi="Corbel"/>
                  <w:b/>
                  <w:bCs/>
                  <w:color w:val="00B050"/>
                  <w:sz w:val="24"/>
                  <w:szCs w:val="24"/>
                </w:rPr>
                <w:t>UBC students volunteer their time to fight against COVID-19</w:t>
              </w:r>
            </w:hyperlink>
          </w:p>
          <w:p w14:paraId="6E83CCB2" w14:textId="724E66F7" w:rsidR="00C2556A" w:rsidRPr="00945B52" w:rsidRDefault="00945B52" w:rsidP="00945B52">
            <w:pPr>
              <w:pStyle w:val="ListParagraph"/>
              <w:numPr>
                <w:ilvl w:val="0"/>
                <w:numId w:val="47"/>
              </w:numPr>
              <w:spacing w:after="120"/>
              <w:contextualSpacing w:val="0"/>
              <w:rPr>
                <w:rFonts w:ascii="Corbel" w:hAnsi="Corbel"/>
                <w:sz w:val="24"/>
                <w:szCs w:val="24"/>
              </w:rPr>
            </w:pPr>
            <w:r>
              <w:rPr>
                <w:rFonts w:ascii="Corbel" w:hAnsi="Corbel"/>
                <w:sz w:val="24"/>
                <w:szCs w:val="24"/>
              </w:rPr>
              <w:t>T</w:t>
            </w:r>
            <w:r w:rsidRPr="0097226B">
              <w:rPr>
                <w:rFonts w:ascii="Corbel" w:hAnsi="Corbel"/>
                <w:sz w:val="24"/>
                <w:szCs w:val="24"/>
              </w:rPr>
              <w:t>he Government of Ontario’s Office of the Fire Marshal and Emergency Management in partnership with the Accessibility Directorate of Ontario</w:t>
            </w:r>
            <w:r>
              <w:rPr>
                <w:rFonts w:ascii="Corbel" w:hAnsi="Corbel"/>
                <w:sz w:val="24"/>
                <w:szCs w:val="24"/>
              </w:rPr>
              <w:t xml:space="preserve"> prepared </w:t>
            </w:r>
            <w:r w:rsidRPr="00945B52">
              <w:rPr>
                <w:rFonts w:ascii="Corbel" w:hAnsi="Corbel"/>
                <w:sz w:val="24"/>
                <w:szCs w:val="24"/>
              </w:rPr>
              <w:t>an</w:t>
            </w:r>
            <w:r w:rsidRPr="00945B52">
              <w:rPr>
                <w:rFonts w:ascii="Corbel" w:hAnsi="Corbel"/>
                <w:b/>
                <w:bCs/>
                <w:sz w:val="24"/>
                <w:szCs w:val="24"/>
              </w:rPr>
              <w:t xml:space="preserve"> </w:t>
            </w:r>
            <w:hyperlink r:id="rId23" w:history="1">
              <w:r w:rsidRPr="00945B52">
                <w:rPr>
                  <w:rStyle w:val="Hyperlink"/>
                  <w:rFonts w:ascii="Corbel" w:hAnsi="Corbel"/>
                  <w:b/>
                  <w:bCs/>
                  <w:color w:val="00B050"/>
                  <w:sz w:val="24"/>
                  <w:szCs w:val="24"/>
                </w:rPr>
                <w:t>Emergency Preparedness Guide for People with Disabilities / Special Needs</w:t>
              </w:r>
            </w:hyperlink>
            <w:r w:rsidRPr="00945B52">
              <w:rPr>
                <w:rFonts w:ascii="Corbel" w:hAnsi="Corbel"/>
                <w:b/>
                <w:bCs/>
                <w:sz w:val="24"/>
                <w:szCs w:val="24"/>
              </w:rPr>
              <w:t xml:space="preserve">. </w:t>
            </w:r>
            <w:r w:rsidRPr="0097226B">
              <w:rPr>
                <w:rFonts w:ascii="Corbel" w:hAnsi="Corbel"/>
                <w:sz w:val="24"/>
                <w:szCs w:val="24"/>
              </w:rPr>
              <w:t>This guide provides special emergency preparedness considerations and advice for Ontarians with disabilities and/or special needs, including seniors with special needs.</w:t>
            </w:r>
          </w:p>
          <w:p w14:paraId="50DD20C8" w14:textId="3070B2B0" w:rsidR="00107B53" w:rsidRDefault="00107B53" w:rsidP="00637B1A">
            <w:pPr>
              <w:spacing w:before="240" w:after="240" w:line="276" w:lineRule="auto"/>
              <w:outlineLvl w:val="1"/>
              <w:rPr>
                <w:rFonts w:ascii="Corbel" w:eastAsia="Times New Roman" w:hAnsi="Corbel" w:cs="Times New Roman"/>
                <w:b/>
                <w:bCs/>
                <w:sz w:val="28"/>
              </w:rPr>
            </w:pPr>
            <w:r w:rsidRPr="0061784D">
              <w:rPr>
                <w:rFonts w:ascii="Corbel" w:eastAsia="Times New Roman" w:hAnsi="Corbel" w:cs="Times New Roman"/>
                <w:b/>
                <w:bCs/>
                <w:sz w:val="28"/>
              </w:rPr>
              <w:t>CRWDP Publications, Resources and Opportunities</w:t>
            </w:r>
          </w:p>
          <w:p w14:paraId="357A9D3E" w14:textId="2394BF38" w:rsidR="00A175FD" w:rsidRPr="00A175FD" w:rsidRDefault="009E67B0" w:rsidP="00A175FD">
            <w:pPr>
              <w:pStyle w:val="ListParagraph"/>
              <w:numPr>
                <w:ilvl w:val="0"/>
                <w:numId w:val="23"/>
              </w:numPr>
              <w:tabs>
                <w:tab w:val="left" w:pos="5940"/>
              </w:tabs>
              <w:spacing w:after="120"/>
              <w:ind w:left="1077"/>
              <w:contextualSpacing w:val="0"/>
              <w:rPr>
                <w:rFonts w:ascii="Corbel" w:hAnsi="Corbel"/>
                <w:sz w:val="24"/>
                <w:szCs w:val="24"/>
              </w:rPr>
            </w:pPr>
            <w:hyperlink r:id="rId24" w:history="1">
              <w:r w:rsidR="00A175FD" w:rsidRPr="00A175FD">
                <w:rPr>
                  <w:rStyle w:val="Hyperlink"/>
                  <w:rFonts w:ascii="Corbel" w:hAnsi="Corbel"/>
                  <w:b/>
                  <w:bCs/>
                  <w:color w:val="00B050"/>
                  <w:sz w:val="24"/>
                  <w:szCs w:val="24"/>
                </w:rPr>
                <w:t>The Benefits of Inclusion: Disability and Work in the 21st Century; Special issue call for papers from Equality, Diversity and Inclusion</w:t>
              </w:r>
            </w:hyperlink>
            <w:r w:rsidR="00A175FD" w:rsidRPr="00A175FD">
              <w:rPr>
                <w:rFonts w:ascii="Corbel" w:hAnsi="Corbel"/>
                <w:sz w:val="24"/>
                <w:szCs w:val="24"/>
              </w:rPr>
              <w:t xml:space="preserve"> </w:t>
            </w:r>
            <w:r w:rsidR="00343B0F">
              <w:rPr>
                <w:rFonts w:ascii="Corbel" w:hAnsi="Corbel"/>
                <w:sz w:val="24"/>
                <w:szCs w:val="24"/>
              </w:rPr>
              <w:t xml:space="preserve">guest edited </w:t>
            </w:r>
            <w:r w:rsidR="00A175FD" w:rsidRPr="00A175FD">
              <w:rPr>
                <w:rFonts w:ascii="Corbel" w:hAnsi="Corbel"/>
                <w:sz w:val="24"/>
                <w:szCs w:val="24"/>
              </w:rPr>
              <w:t xml:space="preserve">by </w:t>
            </w:r>
            <w:hyperlink r:id="rId25" w:history="1">
              <w:r w:rsidR="00A175FD" w:rsidRPr="00A175FD">
                <w:rPr>
                  <w:rStyle w:val="Hyperlink"/>
                  <w:rFonts w:ascii="Corbel" w:hAnsi="Corbel"/>
                  <w:sz w:val="24"/>
                  <w:szCs w:val="24"/>
                </w:rPr>
                <w:t>Emile Tompa</w:t>
              </w:r>
            </w:hyperlink>
            <w:r w:rsidR="00A175FD" w:rsidRPr="00A175FD">
              <w:rPr>
                <w:rFonts w:ascii="Corbel" w:hAnsi="Corbel"/>
                <w:sz w:val="24"/>
                <w:szCs w:val="24"/>
              </w:rPr>
              <w:t xml:space="preserve">, </w:t>
            </w:r>
            <w:hyperlink r:id="rId26" w:history="1">
              <w:r w:rsidR="00A175FD" w:rsidRPr="00A175FD">
                <w:rPr>
                  <w:rStyle w:val="Hyperlink"/>
                  <w:rFonts w:ascii="Corbel" w:hAnsi="Corbel"/>
                  <w:sz w:val="24"/>
                  <w:szCs w:val="24"/>
                </w:rPr>
                <w:t>Dan Samosh</w:t>
              </w:r>
            </w:hyperlink>
            <w:r w:rsidR="00A175FD" w:rsidRPr="00A175FD">
              <w:rPr>
                <w:rFonts w:ascii="Corbel" w:hAnsi="Corbel"/>
                <w:sz w:val="24"/>
                <w:szCs w:val="24"/>
              </w:rPr>
              <w:t xml:space="preserve"> and Alecia Santuzzi. This special issue is focused on innovative, international research that contributes to the conceptualization and application of inclusion and accessibility, with a focus on the public policy and workplace systems levels. All contributions will be double-blind peer-reviewed before consideration for publication and submissions from a diversity of research perspectives that use different methods (e.g., conceptual, qualitative, and quantitative) are welcome. </w:t>
            </w:r>
            <w:r w:rsidR="00A175FD" w:rsidRPr="00A175FD">
              <w:rPr>
                <w:rFonts w:ascii="Corbel" w:hAnsi="Corbel"/>
                <w:b/>
                <w:bCs/>
                <w:color w:val="00B050"/>
                <w:sz w:val="24"/>
                <w:szCs w:val="24"/>
              </w:rPr>
              <w:t xml:space="preserve">Deadline to submit manuscripts has been extended </w:t>
            </w:r>
            <w:r w:rsidR="0063650E" w:rsidRPr="00A175FD">
              <w:rPr>
                <w:rFonts w:ascii="Corbel" w:hAnsi="Corbel"/>
                <w:b/>
                <w:bCs/>
                <w:color w:val="00B050"/>
                <w:sz w:val="24"/>
                <w:szCs w:val="24"/>
              </w:rPr>
              <w:t>t</w:t>
            </w:r>
            <w:r w:rsidR="0063650E">
              <w:rPr>
                <w:rFonts w:ascii="Corbel" w:hAnsi="Corbel"/>
                <w:b/>
                <w:bCs/>
                <w:color w:val="00B050"/>
                <w:sz w:val="24"/>
                <w:szCs w:val="24"/>
              </w:rPr>
              <w:t>o</w:t>
            </w:r>
            <w:r w:rsidR="0063650E" w:rsidRPr="00A175FD">
              <w:rPr>
                <w:rFonts w:ascii="Corbel" w:hAnsi="Corbel"/>
                <w:b/>
                <w:bCs/>
                <w:color w:val="00B050"/>
                <w:sz w:val="24"/>
                <w:szCs w:val="24"/>
              </w:rPr>
              <w:t xml:space="preserve"> </w:t>
            </w:r>
            <w:r w:rsidR="00A175FD" w:rsidRPr="00A175FD">
              <w:rPr>
                <w:rFonts w:ascii="Corbel" w:hAnsi="Corbel"/>
                <w:b/>
                <w:bCs/>
                <w:color w:val="00B050"/>
                <w:sz w:val="24"/>
                <w:szCs w:val="24"/>
              </w:rPr>
              <w:t>June 1, 2020.</w:t>
            </w:r>
            <w:r w:rsidR="00A175FD" w:rsidRPr="00A175FD">
              <w:rPr>
                <w:rFonts w:ascii="Corbel" w:hAnsi="Corbel"/>
                <w:sz w:val="24"/>
                <w:szCs w:val="24"/>
              </w:rPr>
              <w:t xml:space="preserve"> </w:t>
            </w:r>
            <w:hyperlink r:id="rId27" w:history="1">
              <w:r w:rsidR="00A175FD" w:rsidRPr="00A175FD">
                <w:rPr>
                  <w:rStyle w:val="Hyperlink"/>
                  <w:rFonts w:ascii="Corbel" w:hAnsi="Corbel"/>
                  <w:sz w:val="24"/>
                  <w:szCs w:val="24"/>
                </w:rPr>
                <w:t>Fore more information, visit Equality, Diversity and Inclusion website</w:t>
              </w:r>
            </w:hyperlink>
            <w:r w:rsidR="00A175FD" w:rsidRPr="00A175FD">
              <w:rPr>
                <w:rFonts w:ascii="Corbel" w:hAnsi="Corbel"/>
                <w:sz w:val="24"/>
                <w:szCs w:val="24"/>
              </w:rPr>
              <w:t>.</w:t>
            </w:r>
          </w:p>
          <w:p w14:paraId="322DD1D9" w14:textId="7D8113DD" w:rsidR="00322A65" w:rsidRDefault="00322A65" w:rsidP="00322A65">
            <w:pPr>
              <w:pStyle w:val="ListParagraph"/>
              <w:numPr>
                <w:ilvl w:val="0"/>
                <w:numId w:val="23"/>
              </w:numPr>
              <w:spacing w:after="120"/>
              <w:rPr>
                <w:rFonts w:ascii="Corbel" w:hAnsi="Corbel"/>
                <w:sz w:val="24"/>
                <w:szCs w:val="24"/>
              </w:rPr>
            </w:pPr>
            <w:r>
              <w:rPr>
                <w:rFonts w:ascii="Corbel" w:eastAsia="Times New Roman" w:hAnsi="Corbel" w:cs="Times New Roman"/>
                <w:b/>
                <w:color w:val="00B050"/>
                <w:sz w:val="24"/>
                <w:szCs w:val="24"/>
                <w:lang w:eastAsia="en-CA"/>
              </w:rPr>
              <w:t xml:space="preserve">Report from CRWDP Seed Grant project </w:t>
            </w:r>
            <w:r w:rsidRPr="00322A65">
              <w:rPr>
                <w:rFonts w:ascii="Corbel" w:hAnsi="Corbel"/>
                <w:sz w:val="24"/>
                <w:szCs w:val="24"/>
              </w:rPr>
              <w:t>“Work disability programs in Newfoundland &amp; Labrador and New Brunswick: Mapping eligibility criteria and identifying barriers for the employment of selected disability populations”</w:t>
            </w:r>
            <w:r>
              <w:rPr>
                <w:rFonts w:ascii="Corbel" w:hAnsi="Corbel"/>
                <w:sz w:val="24"/>
                <w:szCs w:val="24"/>
              </w:rPr>
              <w:t xml:space="preserve"> was recently updated. The report is authored by </w:t>
            </w:r>
            <w:hyperlink r:id="rId28" w:history="1">
              <w:r w:rsidRPr="00526C3B">
                <w:rPr>
                  <w:rStyle w:val="Hyperlink"/>
                  <w:rFonts w:ascii="Corbel" w:hAnsi="Corbel"/>
                  <w:sz w:val="24"/>
                  <w:szCs w:val="24"/>
                </w:rPr>
                <w:t>Stephen Bornstein</w:t>
              </w:r>
            </w:hyperlink>
            <w:r w:rsidR="004F0D6C">
              <w:rPr>
                <w:rFonts w:ascii="Corbel" w:hAnsi="Corbel"/>
                <w:sz w:val="24"/>
                <w:szCs w:val="24"/>
              </w:rPr>
              <w:t xml:space="preserve"> </w:t>
            </w:r>
            <w:r>
              <w:rPr>
                <w:rFonts w:ascii="Corbel" w:hAnsi="Corbel"/>
                <w:sz w:val="24"/>
                <w:szCs w:val="24"/>
              </w:rPr>
              <w:t xml:space="preserve">(Nominated PI), </w:t>
            </w:r>
            <w:r>
              <w:t xml:space="preserve"> </w:t>
            </w:r>
            <w:hyperlink r:id="rId29" w:history="1">
              <w:r w:rsidRPr="00526C3B">
                <w:rPr>
                  <w:rStyle w:val="Hyperlink"/>
                  <w:rFonts w:ascii="Corbel" w:hAnsi="Corbel"/>
                  <w:sz w:val="24"/>
                  <w:szCs w:val="24"/>
                </w:rPr>
                <w:t>Kathy Hawkins</w:t>
              </w:r>
            </w:hyperlink>
            <w:r w:rsidR="004F0D6C">
              <w:rPr>
                <w:rFonts w:ascii="Corbel" w:hAnsi="Corbel"/>
                <w:sz w:val="24"/>
                <w:szCs w:val="24"/>
              </w:rPr>
              <w:t xml:space="preserve"> </w:t>
            </w:r>
            <w:r>
              <w:rPr>
                <w:rFonts w:ascii="Corbel" w:hAnsi="Corbel"/>
                <w:sz w:val="24"/>
                <w:szCs w:val="24"/>
              </w:rPr>
              <w:t xml:space="preserve">(Co-PI), </w:t>
            </w:r>
            <w:hyperlink r:id="rId30" w:history="1">
              <w:r w:rsidRPr="00526C3B">
                <w:rPr>
                  <w:rStyle w:val="Hyperlink"/>
                  <w:rFonts w:ascii="Corbel" w:hAnsi="Corbel"/>
                  <w:sz w:val="24"/>
                  <w:szCs w:val="24"/>
                </w:rPr>
                <w:t>Barbara Neis</w:t>
              </w:r>
            </w:hyperlink>
            <w:r w:rsidRPr="00322A65">
              <w:rPr>
                <w:rFonts w:ascii="Corbel" w:hAnsi="Corbel"/>
                <w:sz w:val="24"/>
                <w:szCs w:val="24"/>
              </w:rPr>
              <w:t>,</w:t>
            </w:r>
            <w:r w:rsidR="00526C3B">
              <w:rPr>
                <w:rFonts w:ascii="Corbel" w:hAnsi="Corbel"/>
                <w:sz w:val="24"/>
                <w:szCs w:val="24"/>
              </w:rPr>
              <w:t xml:space="preserve"> </w:t>
            </w:r>
            <w:hyperlink r:id="rId31" w:history="1">
              <w:r w:rsidRPr="00526C3B">
                <w:rPr>
                  <w:rStyle w:val="Hyperlink"/>
                  <w:rFonts w:ascii="Corbel" w:hAnsi="Corbel"/>
                  <w:sz w:val="24"/>
                  <w:szCs w:val="24"/>
                </w:rPr>
                <w:t xml:space="preserve">Rose </w:t>
              </w:r>
              <w:proofErr w:type="spellStart"/>
              <w:r w:rsidRPr="00526C3B">
                <w:rPr>
                  <w:rStyle w:val="Hyperlink"/>
                  <w:rFonts w:ascii="Corbel" w:hAnsi="Corbel"/>
                  <w:sz w:val="24"/>
                  <w:szCs w:val="24"/>
                </w:rPr>
                <w:t>Ricciardelli</w:t>
              </w:r>
              <w:proofErr w:type="spellEnd"/>
            </w:hyperlink>
            <w:r>
              <w:rPr>
                <w:rFonts w:ascii="Corbel" w:hAnsi="Corbel"/>
                <w:sz w:val="24"/>
                <w:szCs w:val="24"/>
              </w:rPr>
              <w:t xml:space="preserve">, </w:t>
            </w:r>
            <w:r w:rsidRPr="00322A65">
              <w:rPr>
                <w:rFonts w:ascii="Corbel" w:hAnsi="Corbel"/>
                <w:sz w:val="24"/>
                <w:szCs w:val="24"/>
              </w:rPr>
              <w:t>Emily Christy, Susan Tobin</w:t>
            </w:r>
            <w:r w:rsidR="004F0D6C">
              <w:rPr>
                <w:rFonts w:ascii="Corbel" w:hAnsi="Corbel"/>
                <w:sz w:val="24"/>
                <w:szCs w:val="24"/>
              </w:rPr>
              <w:t xml:space="preserve"> (Co-Investigators), </w:t>
            </w:r>
            <w:hyperlink r:id="rId32" w:history="1">
              <w:r w:rsidR="004F0D6C" w:rsidRPr="00526C3B">
                <w:rPr>
                  <w:rStyle w:val="Hyperlink"/>
                  <w:rFonts w:ascii="Corbel" w:hAnsi="Corbel"/>
                  <w:sz w:val="24"/>
                  <w:szCs w:val="24"/>
                </w:rPr>
                <w:t xml:space="preserve">and </w:t>
              </w:r>
              <w:r w:rsidRPr="00526C3B">
                <w:rPr>
                  <w:rStyle w:val="Hyperlink"/>
                  <w:rFonts w:ascii="Corbel" w:hAnsi="Corbel"/>
                  <w:sz w:val="24"/>
                  <w:szCs w:val="24"/>
                </w:rPr>
                <w:t>Aleksandra Stefanovic-Chafe</w:t>
              </w:r>
            </w:hyperlink>
            <w:r>
              <w:rPr>
                <w:rFonts w:ascii="Corbel" w:hAnsi="Corbel"/>
                <w:sz w:val="24"/>
                <w:szCs w:val="24"/>
              </w:rPr>
              <w:t xml:space="preserve"> (Researcher</w:t>
            </w:r>
            <w:r w:rsidRPr="004F0D6C">
              <w:rPr>
                <w:rFonts w:ascii="Corbel" w:hAnsi="Corbel"/>
                <w:sz w:val="24"/>
                <w:szCs w:val="24"/>
              </w:rPr>
              <w:t>).</w:t>
            </w:r>
            <w:r w:rsidRPr="00322A65">
              <w:rPr>
                <w:rFonts w:ascii="Corbel" w:hAnsi="Corbel"/>
                <w:b/>
                <w:bCs/>
                <w:color w:val="FF0000"/>
                <w:sz w:val="24"/>
                <w:szCs w:val="24"/>
              </w:rPr>
              <w:t xml:space="preserve"> </w:t>
            </w:r>
            <w:r w:rsidR="004F0D6C">
              <w:rPr>
                <w:rFonts w:ascii="Calibri" w:hAnsi="Calibri"/>
              </w:rPr>
              <w:t xml:space="preserve"> </w:t>
            </w:r>
            <w:r w:rsidR="004F0D6C" w:rsidRPr="004F0D6C">
              <w:rPr>
                <w:rFonts w:ascii="Corbel" w:hAnsi="Corbel"/>
                <w:sz w:val="24"/>
                <w:szCs w:val="24"/>
              </w:rPr>
              <w:t>In this study, provincial work disability policies and relevant provincial programs were explored and compared in order to identify red flags for employment for people with disabilities. Specifically, work disability supports for people, and especially youth, who identify as having mental health issues and/or being diagnosed with autism, their experience in accessing support programs, and the challenges in successfully participating in the local labour market is examined in this research.</w:t>
            </w:r>
            <w:r w:rsidR="004F0D6C">
              <w:rPr>
                <w:rFonts w:ascii="Corbel" w:hAnsi="Corbel"/>
                <w:sz w:val="24"/>
                <w:szCs w:val="24"/>
              </w:rPr>
              <w:t xml:space="preserve"> Key </w:t>
            </w:r>
            <w:r w:rsidR="0020376D">
              <w:rPr>
                <w:rFonts w:ascii="Corbel" w:hAnsi="Corbel"/>
                <w:sz w:val="24"/>
                <w:szCs w:val="24"/>
              </w:rPr>
              <w:t xml:space="preserve">insights </w:t>
            </w:r>
            <w:r w:rsidR="004F0D6C">
              <w:rPr>
                <w:rFonts w:ascii="Corbel" w:hAnsi="Corbel"/>
                <w:sz w:val="24"/>
                <w:szCs w:val="24"/>
              </w:rPr>
              <w:t xml:space="preserve">from </w:t>
            </w:r>
            <w:r w:rsidR="0020376D">
              <w:rPr>
                <w:rFonts w:ascii="Corbel" w:hAnsi="Corbel"/>
                <w:sz w:val="24"/>
                <w:szCs w:val="24"/>
              </w:rPr>
              <w:t xml:space="preserve">the </w:t>
            </w:r>
            <w:r w:rsidR="004F0D6C">
              <w:rPr>
                <w:rFonts w:ascii="Corbel" w:hAnsi="Corbel"/>
                <w:sz w:val="24"/>
                <w:szCs w:val="24"/>
              </w:rPr>
              <w:t>report:</w:t>
            </w:r>
          </w:p>
          <w:p w14:paraId="3AF12DEE" w14:textId="4173F511" w:rsidR="004F0D6C" w:rsidRPr="004F0D6C" w:rsidRDefault="004F0D6C" w:rsidP="004F0D6C">
            <w:pPr>
              <w:pStyle w:val="ListParagraph"/>
              <w:numPr>
                <w:ilvl w:val="0"/>
                <w:numId w:val="44"/>
              </w:numPr>
              <w:spacing w:after="120"/>
              <w:ind w:left="1455"/>
              <w:rPr>
                <w:rFonts w:ascii="Corbel" w:hAnsi="Corbel"/>
                <w:sz w:val="24"/>
                <w:szCs w:val="24"/>
              </w:rPr>
            </w:pPr>
            <w:r w:rsidRPr="004F0D6C">
              <w:rPr>
                <w:rFonts w:ascii="Corbel" w:hAnsi="Corbel"/>
                <w:sz w:val="24"/>
                <w:szCs w:val="24"/>
              </w:rPr>
              <w:t xml:space="preserve">Information about the programs and supports for outlining pathways to meaningful employment and income is difficult to find, access and/or understand. </w:t>
            </w:r>
          </w:p>
          <w:p w14:paraId="517BD3DC" w14:textId="188D7315" w:rsidR="004F0D6C" w:rsidRPr="004F0D6C" w:rsidRDefault="004F0D6C" w:rsidP="004F0D6C">
            <w:pPr>
              <w:pStyle w:val="ListParagraph"/>
              <w:numPr>
                <w:ilvl w:val="0"/>
                <w:numId w:val="44"/>
              </w:numPr>
              <w:spacing w:after="120"/>
              <w:ind w:left="1455"/>
              <w:rPr>
                <w:rFonts w:ascii="Corbel" w:hAnsi="Corbel"/>
                <w:sz w:val="24"/>
                <w:szCs w:val="24"/>
              </w:rPr>
            </w:pPr>
            <w:r w:rsidRPr="004F0D6C">
              <w:rPr>
                <w:rFonts w:ascii="Corbel" w:hAnsi="Corbel"/>
                <w:sz w:val="24"/>
                <w:szCs w:val="24"/>
              </w:rPr>
              <w:t xml:space="preserve">Employment, or the lack there of, is often seen as separate from addressing the essential, life-preserving issues, such as homelessness or food security, and is considered a secondary problem. </w:t>
            </w:r>
          </w:p>
          <w:p w14:paraId="167B74F1" w14:textId="0584A14F" w:rsidR="004F0D6C" w:rsidRPr="004F0D6C" w:rsidRDefault="004F0D6C" w:rsidP="004F0D6C">
            <w:pPr>
              <w:pStyle w:val="ListParagraph"/>
              <w:numPr>
                <w:ilvl w:val="0"/>
                <w:numId w:val="44"/>
              </w:numPr>
              <w:spacing w:after="120"/>
              <w:ind w:left="1455"/>
              <w:rPr>
                <w:rFonts w:ascii="Corbel" w:hAnsi="Corbel"/>
                <w:sz w:val="24"/>
                <w:szCs w:val="24"/>
              </w:rPr>
            </w:pPr>
            <w:r w:rsidRPr="004F0D6C">
              <w:rPr>
                <w:rFonts w:ascii="Corbel" w:hAnsi="Corbel"/>
                <w:sz w:val="24"/>
                <w:szCs w:val="24"/>
              </w:rPr>
              <w:t>The eligibility criteria for existing employment support programs does not offer the flexibility necessary for the self-disclosed, episodic, and unpredictable nature of some mental health conditions. The expected program outcomes are often rigid and not articulated in a meaningful way.</w:t>
            </w:r>
          </w:p>
          <w:p w14:paraId="65A823D3" w14:textId="5A45B2C0" w:rsidR="0020376D" w:rsidRDefault="004F0D6C" w:rsidP="0020376D">
            <w:pPr>
              <w:pStyle w:val="ListParagraph"/>
              <w:numPr>
                <w:ilvl w:val="0"/>
                <w:numId w:val="44"/>
              </w:numPr>
              <w:spacing w:after="120"/>
              <w:ind w:left="1455"/>
              <w:rPr>
                <w:rFonts w:ascii="Corbel" w:hAnsi="Corbel"/>
                <w:sz w:val="24"/>
                <w:szCs w:val="24"/>
              </w:rPr>
            </w:pPr>
            <w:r w:rsidRPr="004F0D6C">
              <w:rPr>
                <w:rFonts w:ascii="Corbel" w:hAnsi="Corbel"/>
                <w:sz w:val="24"/>
                <w:szCs w:val="24"/>
              </w:rPr>
              <w:t xml:space="preserve">Outcome measurements for many employment support programs focus on getting a job and finding a job. Positive outcomes in finding employment then guarantee future funding for these programs. However, it is believed that individuals with complex needs would be better served if the </w:t>
            </w:r>
            <w:r w:rsidR="0020376D" w:rsidRPr="004F0D6C">
              <w:rPr>
                <w:rFonts w:ascii="Corbel" w:hAnsi="Corbel"/>
                <w:sz w:val="24"/>
                <w:szCs w:val="24"/>
              </w:rPr>
              <w:t xml:space="preserve">measured </w:t>
            </w:r>
            <w:r w:rsidRPr="004F0D6C">
              <w:rPr>
                <w:rFonts w:ascii="Corbel" w:hAnsi="Corbel"/>
                <w:sz w:val="24"/>
                <w:szCs w:val="24"/>
              </w:rPr>
              <w:t>outcomes were focused on individual growth and potential. Revising the framework for evaluatin</w:t>
            </w:r>
            <w:r w:rsidR="0020376D">
              <w:rPr>
                <w:rFonts w:ascii="Corbel" w:hAnsi="Corbel"/>
                <w:sz w:val="24"/>
                <w:szCs w:val="24"/>
              </w:rPr>
              <w:t>g</w:t>
            </w:r>
            <w:r w:rsidRPr="004F0D6C">
              <w:rPr>
                <w:rFonts w:ascii="Corbel" w:hAnsi="Corbel"/>
                <w:sz w:val="24"/>
                <w:szCs w:val="24"/>
              </w:rPr>
              <w:t xml:space="preserve"> the validity of these employment interventions may maximize the conditions for individual success.</w:t>
            </w:r>
            <w:r w:rsidR="0020376D" w:rsidRPr="004F0D6C">
              <w:rPr>
                <w:rFonts w:ascii="Corbel" w:hAnsi="Corbel"/>
                <w:sz w:val="24"/>
                <w:szCs w:val="24"/>
              </w:rPr>
              <w:t xml:space="preserve"> </w:t>
            </w:r>
          </w:p>
          <w:p w14:paraId="34E17DA1" w14:textId="701A2FE9" w:rsidR="004F0D6C" w:rsidRPr="0020376D" w:rsidRDefault="0020376D" w:rsidP="00C2556A">
            <w:pPr>
              <w:pStyle w:val="ListParagraph"/>
              <w:numPr>
                <w:ilvl w:val="0"/>
                <w:numId w:val="44"/>
              </w:numPr>
              <w:spacing w:after="120"/>
              <w:ind w:left="1451" w:hanging="357"/>
              <w:contextualSpacing w:val="0"/>
              <w:rPr>
                <w:rFonts w:ascii="Corbel" w:hAnsi="Corbel"/>
                <w:sz w:val="24"/>
                <w:szCs w:val="24"/>
              </w:rPr>
            </w:pPr>
            <w:r w:rsidRPr="004F0D6C">
              <w:rPr>
                <w:rFonts w:ascii="Corbel" w:hAnsi="Corbel"/>
                <w:sz w:val="24"/>
                <w:szCs w:val="24"/>
              </w:rPr>
              <w:t>Valuable research on work disability policies and employment of people with disabilities in NL and NB is lacking.</w:t>
            </w:r>
          </w:p>
          <w:p w14:paraId="21EABFBB" w14:textId="7E8E3FAD" w:rsidR="00470D5E" w:rsidRPr="00470D5E" w:rsidRDefault="00470D5E" w:rsidP="00875800">
            <w:pPr>
              <w:pStyle w:val="ListParagraph"/>
              <w:numPr>
                <w:ilvl w:val="0"/>
                <w:numId w:val="23"/>
              </w:numPr>
              <w:spacing w:after="120"/>
              <w:rPr>
                <w:rFonts w:ascii="Corbel" w:eastAsia="Times New Roman" w:hAnsi="Corbel" w:cs="Times New Roman"/>
                <w:b/>
                <w:color w:val="00B050"/>
                <w:sz w:val="24"/>
                <w:szCs w:val="24"/>
                <w:lang w:eastAsia="en-CA"/>
              </w:rPr>
            </w:pPr>
            <w:r w:rsidRPr="00470D5E">
              <w:rPr>
                <w:rFonts w:ascii="Corbel" w:eastAsia="Times New Roman" w:hAnsi="Corbel" w:cs="Times New Roman"/>
                <w:b/>
                <w:color w:val="00B050"/>
                <w:sz w:val="24"/>
                <w:szCs w:val="24"/>
                <w:lang w:eastAsia="en-CA"/>
              </w:rPr>
              <w:t>Check the articles recently published by CRWDP members:</w:t>
            </w:r>
          </w:p>
          <w:p w14:paraId="685B7A54" w14:textId="1C789220" w:rsidR="00526C3B" w:rsidRPr="0020376D" w:rsidRDefault="009E67B0" w:rsidP="00BC64F6">
            <w:pPr>
              <w:pStyle w:val="ListParagraph"/>
              <w:numPr>
                <w:ilvl w:val="0"/>
                <w:numId w:val="38"/>
              </w:numPr>
              <w:ind w:left="1451" w:hanging="425"/>
              <w:contextualSpacing w:val="0"/>
              <w:rPr>
                <w:rFonts w:cstheme="minorHAnsi"/>
                <w:sz w:val="24"/>
                <w:szCs w:val="24"/>
              </w:rPr>
            </w:pPr>
            <w:hyperlink r:id="rId33" w:history="1">
              <w:r w:rsidR="00470D5E" w:rsidRPr="00526C3B">
                <w:rPr>
                  <w:rStyle w:val="Hyperlink"/>
                  <w:rFonts w:ascii="Corbel" w:hAnsi="Corbel"/>
                  <w:sz w:val="24"/>
                  <w:szCs w:val="24"/>
                </w:rPr>
                <w:t>Samosh D.</w:t>
              </w:r>
            </w:hyperlink>
            <w:r w:rsidR="00470D5E" w:rsidRPr="00470D5E">
              <w:rPr>
                <w:rFonts w:ascii="Corbel" w:hAnsi="Corbel"/>
                <w:sz w:val="24"/>
                <w:szCs w:val="24"/>
              </w:rPr>
              <w:t xml:space="preserve"> </w:t>
            </w:r>
            <w:hyperlink r:id="rId34" w:history="1">
              <w:r w:rsidR="00470D5E" w:rsidRPr="00032874">
                <w:rPr>
                  <w:rStyle w:val="Hyperlink"/>
                  <w:rFonts w:ascii="Corbel" w:hAnsi="Corbel"/>
                  <w:b/>
                  <w:bCs/>
                  <w:sz w:val="24"/>
                  <w:szCs w:val="24"/>
                </w:rPr>
                <w:t>The three-legged stool: synthesizing and extending our understanding of the career advancement facilitators of persons with disabilities in leadership positions</w:t>
              </w:r>
            </w:hyperlink>
            <w:r w:rsidR="00470D5E" w:rsidRPr="00470D5E">
              <w:rPr>
                <w:rFonts w:ascii="Corbel" w:hAnsi="Corbel"/>
                <w:sz w:val="24"/>
                <w:szCs w:val="24"/>
              </w:rPr>
              <w:t>. Business &amp; Society. 2020; [</w:t>
            </w:r>
            <w:proofErr w:type="spellStart"/>
            <w:r w:rsidR="00470D5E" w:rsidRPr="00470D5E">
              <w:rPr>
                <w:rFonts w:ascii="Corbel" w:hAnsi="Corbel"/>
                <w:sz w:val="24"/>
                <w:szCs w:val="24"/>
              </w:rPr>
              <w:t>epub</w:t>
            </w:r>
            <w:proofErr w:type="spellEnd"/>
            <w:r w:rsidR="00470D5E" w:rsidRPr="00470D5E">
              <w:rPr>
                <w:rFonts w:ascii="Corbel" w:hAnsi="Corbel"/>
                <w:sz w:val="24"/>
                <w:szCs w:val="24"/>
              </w:rPr>
              <w:t xml:space="preserve"> ahead of print].</w:t>
            </w:r>
            <w:r w:rsidR="00526C3B">
              <w:rPr>
                <w:rFonts w:ascii="Corbel" w:hAnsi="Corbel"/>
                <w:sz w:val="24"/>
                <w:szCs w:val="24"/>
              </w:rPr>
              <w:t xml:space="preserve"> </w:t>
            </w:r>
            <w:r w:rsidR="0020376D">
              <w:rPr>
                <w:rFonts w:ascii="Corbel" w:hAnsi="Corbel"/>
                <w:sz w:val="24"/>
                <w:szCs w:val="24"/>
              </w:rPr>
              <w:t xml:space="preserve">In this article </w:t>
            </w:r>
            <w:r w:rsidR="00470D5E">
              <w:rPr>
                <w:rFonts w:ascii="Corbel" w:hAnsi="Corbel"/>
                <w:sz w:val="24"/>
                <w:szCs w:val="24"/>
              </w:rPr>
              <w:t>Dan Samosh</w:t>
            </w:r>
            <w:r w:rsidR="00470D5E" w:rsidRPr="00470D5E">
              <w:rPr>
                <w:rFonts w:ascii="Corbel" w:hAnsi="Corbel"/>
                <w:sz w:val="24"/>
                <w:szCs w:val="24"/>
              </w:rPr>
              <w:t xml:space="preserve"> examine</w:t>
            </w:r>
            <w:r w:rsidR="00470D5E">
              <w:rPr>
                <w:rFonts w:ascii="Corbel" w:hAnsi="Corbel"/>
                <w:sz w:val="24"/>
                <w:szCs w:val="24"/>
              </w:rPr>
              <w:t>s</w:t>
            </w:r>
            <w:r w:rsidR="00470D5E" w:rsidRPr="00470D5E">
              <w:rPr>
                <w:rFonts w:ascii="Corbel" w:hAnsi="Corbel"/>
                <w:sz w:val="24"/>
                <w:szCs w:val="24"/>
              </w:rPr>
              <w:t xml:space="preserve"> the career advancement facilitators</w:t>
            </w:r>
            <w:r w:rsidR="00F34AFC">
              <w:rPr>
                <w:rFonts w:ascii="Corbel" w:hAnsi="Corbel"/>
                <w:sz w:val="24"/>
                <w:szCs w:val="24"/>
              </w:rPr>
              <w:t xml:space="preserve"> of </w:t>
            </w:r>
            <w:r w:rsidR="0020376D">
              <w:rPr>
                <w:rFonts w:ascii="Corbel" w:hAnsi="Corbel"/>
                <w:sz w:val="24"/>
                <w:szCs w:val="24"/>
              </w:rPr>
              <w:t>persons with disabilities</w:t>
            </w:r>
            <w:r w:rsidR="00470D5E" w:rsidRPr="00470D5E">
              <w:rPr>
                <w:rFonts w:ascii="Corbel" w:hAnsi="Corbel"/>
                <w:sz w:val="24"/>
                <w:szCs w:val="24"/>
              </w:rPr>
              <w:t xml:space="preserve"> via the insights of 21 leaders with disabilities. Findings point to the role of strong and weak ties in developing leaders’ career self-management strategies as well as their access to core stakeholder positions. </w:t>
            </w:r>
            <w:hyperlink r:id="rId35" w:history="1">
              <w:r w:rsidR="00470D5E" w:rsidRPr="0020376D">
                <w:rPr>
                  <w:rStyle w:val="Hyperlink"/>
                  <w:rFonts w:cstheme="minorHAnsi"/>
                  <w:sz w:val="24"/>
                  <w:szCs w:val="24"/>
                </w:rPr>
                <w:t>A</w:t>
              </w:r>
              <w:r w:rsidR="0020376D" w:rsidRPr="0020376D">
                <w:rPr>
                  <w:rStyle w:val="Hyperlink"/>
                  <w:rFonts w:cstheme="minorHAnsi"/>
                  <w:sz w:val="24"/>
                  <w:szCs w:val="24"/>
                </w:rPr>
                <w:t>rticle a</w:t>
              </w:r>
              <w:r w:rsidR="00470D5E" w:rsidRPr="0020376D">
                <w:rPr>
                  <w:rStyle w:val="Hyperlink"/>
                  <w:rFonts w:cstheme="minorHAnsi"/>
                  <w:sz w:val="24"/>
                  <w:szCs w:val="24"/>
                </w:rPr>
                <w:t>bstract and full article (subscription based), is available here</w:t>
              </w:r>
            </w:hyperlink>
            <w:r w:rsidR="00470D5E" w:rsidRPr="0020376D">
              <w:rPr>
                <w:rFonts w:cstheme="minorHAnsi"/>
                <w:sz w:val="24"/>
                <w:szCs w:val="24"/>
              </w:rPr>
              <w:t>.</w:t>
            </w:r>
          </w:p>
          <w:p w14:paraId="5A11922C" w14:textId="5752A9C0" w:rsidR="00F85E29" w:rsidRDefault="009E67B0" w:rsidP="00BC64F6">
            <w:pPr>
              <w:pStyle w:val="ListParagraph"/>
              <w:numPr>
                <w:ilvl w:val="0"/>
                <w:numId w:val="38"/>
              </w:numPr>
              <w:ind w:left="1451" w:hanging="425"/>
              <w:contextualSpacing w:val="0"/>
              <w:rPr>
                <w:rFonts w:ascii="Corbel" w:hAnsi="Corbel"/>
                <w:sz w:val="24"/>
                <w:szCs w:val="24"/>
              </w:rPr>
            </w:pPr>
            <w:hyperlink r:id="rId36" w:history="1">
              <w:r w:rsidR="00470D5E" w:rsidRPr="00526C3B">
                <w:rPr>
                  <w:rStyle w:val="Hyperlink"/>
                  <w:rFonts w:ascii="Corbel" w:hAnsi="Corbel"/>
                  <w:sz w:val="24"/>
                  <w:szCs w:val="24"/>
                </w:rPr>
                <w:t>Tompa E</w:t>
              </w:r>
            </w:hyperlink>
            <w:r w:rsidR="00470D5E" w:rsidRPr="00470D5E">
              <w:rPr>
                <w:rFonts w:ascii="Corbel" w:hAnsi="Corbel"/>
                <w:sz w:val="24"/>
                <w:szCs w:val="24"/>
              </w:rPr>
              <w:t xml:space="preserve">, </w:t>
            </w:r>
            <w:hyperlink r:id="rId37" w:history="1">
              <w:r w:rsidR="00470D5E" w:rsidRPr="00526C3B">
                <w:rPr>
                  <w:rStyle w:val="Hyperlink"/>
                  <w:rFonts w:ascii="Corbel" w:hAnsi="Corbel"/>
                  <w:sz w:val="24"/>
                  <w:szCs w:val="24"/>
                </w:rPr>
                <w:t>Samosh D</w:t>
              </w:r>
            </w:hyperlink>
            <w:r w:rsidR="00470D5E" w:rsidRPr="00470D5E">
              <w:rPr>
                <w:rFonts w:ascii="Corbel" w:hAnsi="Corbel"/>
                <w:sz w:val="24"/>
                <w:szCs w:val="24"/>
              </w:rPr>
              <w:t xml:space="preserve">, and </w:t>
            </w:r>
            <w:hyperlink r:id="rId38" w:history="1">
              <w:r w:rsidR="00470D5E" w:rsidRPr="00032874">
                <w:rPr>
                  <w:rStyle w:val="Hyperlink"/>
                  <w:rFonts w:ascii="Corbel" w:hAnsi="Corbel"/>
                  <w:sz w:val="24"/>
                  <w:szCs w:val="24"/>
                </w:rPr>
                <w:t>Boucher N</w:t>
              </w:r>
            </w:hyperlink>
            <w:r w:rsidR="00470D5E" w:rsidRPr="00470D5E">
              <w:rPr>
                <w:rFonts w:ascii="Corbel" w:hAnsi="Corbel"/>
                <w:sz w:val="24"/>
                <w:szCs w:val="24"/>
              </w:rPr>
              <w:t xml:space="preserve">. </w:t>
            </w:r>
            <w:hyperlink r:id="rId39" w:history="1">
              <w:r w:rsidR="00470D5E" w:rsidRPr="00526C3B">
                <w:rPr>
                  <w:rStyle w:val="Hyperlink"/>
                  <w:rFonts w:ascii="Corbel" w:hAnsi="Corbel"/>
                  <w:b/>
                  <w:bCs/>
                  <w:sz w:val="24"/>
                  <w:szCs w:val="24"/>
                </w:rPr>
                <w:t>Skills gaps, underemployment, and equity of labour-market opportunities for persons with disabilities in Canada</w:t>
              </w:r>
            </w:hyperlink>
            <w:r w:rsidR="00470D5E" w:rsidRPr="00470D5E">
              <w:rPr>
                <w:rFonts w:ascii="Corbel" w:hAnsi="Corbel"/>
                <w:sz w:val="24"/>
                <w:szCs w:val="24"/>
              </w:rPr>
              <w:t>. The Public Policy Forum; The Future Skills Centre; The Diversity Institute; 2020.</w:t>
            </w:r>
            <w:r w:rsidR="00526C3B">
              <w:rPr>
                <w:rFonts w:ascii="Corbel" w:hAnsi="Corbel"/>
                <w:sz w:val="24"/>
                <w:szCs w:val="24"/>
              </w:rPr>
              <w:t xml:space="preserve"> </w:t>
            </w:r>
            <w:r w:rsidR="00470D5E" w:rsidRPr="00470D5E">
              <w:rPr>
                <w:rFonts w:ascii="Corbel" w:hAnsi="Corbel"/>
                <w:sz w:val="24"/>
                <w:szCs w:val="24"/>
              </w:rPr>
              <w:t xml:space="preserve">While </w:t>
            </w:r>
            <w:r w:rsidR="00470D5E" w:rsidRPr="00470D5E">
              <w:rPr>
                <w:rFonts w:ascii="Corbel" w:hAnsi="Corbel"/>
                <w:sz w:val="24"/>
                <w:szCs w:val="24"/>
              </w:rPr>
              <w:t xml:space="preserve">people </w:t>
            </w:r>
            <w:r w:rsidR="00470D5E" w:rsidRPr="00470D5E">
              <w:rPr>
                <w:rFonts w:ascii="Corbel" w:hAnsi="Corbel"/>
                <w:sz w:val="24"/>
                <w:szCs w:val="24"/>
              </w:rPr>
              <w:t xml:space="preserve">with disabilities can achieve socially integrated, financially independent lives through secure, well-paid employment, they are often trapped in low-skill jobs at high risk of automation. </w:t>
            </w:r>
            <w:r w:rsidR="00470D5E">
              <w:rPr>
                <w:rFonts w:ascii="Corbel" w:hAnsi="Corbel"/>
                <w:sz w:val="24"/>
                <w:szCs w:val="24"/>
              </w:rPr>
              <w:t>The report underscores</w:t>
            </w:r>
            <w:r w:rsidR="00470D5E" w:rsidRPr="00470D5E">
              <w:rPr>
                <w:rFonts w:ascii="Corbel" w:hAnsi="Corbel"/>
                <w:sz w:val="24"/>
                <w:szCs w:val="24"/>
              </w:rPr>
              <w:t xml:space="preserve"> the importance of training opportunities that are well aligned with the skills likely to be in high demand in future.</w:t>
            </w:r>
            <w:r w:rsidR="00470D5E">
              <w:rPr>
                <w:rFonts w:ascii="Corbel" w:hAnsi="Corbel"/>
                <w:sz w:val="24"/>
                <w:szCs w:val="24"/>
              </w:rPr>
              <w:t xml:space="preserve"> </w:t>
            </w:r>
            <w:hyperlink r:id="rId40" w:history="1">
              <w:r w:rsidR="00470D5E" w:rsidRPr="00470D5E">
                <w:rPr>
                  <w:rStyle w:val="Hyperlink"/>
                  <w:rFonts w:ascii="Corbel" w:hAnsi="Corbel"/>
                  <w:sz w:val="24"/>
                  <w:szCs w:val="24"/>
                </w:rPr>
                <w:t>Full report</w:t>
              </w:r>
              <w:r w:rsidR="002F58C8">
                <w:rPr>
                  <w:rStyle w:val="Hyperlink"/>
                  <w:rFonts w:ascii="Corbel" w:hAnsi="Corbel"/>
                  <w:sz w:val="24"/>
                  <w:szCs w:val="24"/>
                </w:rPr>
                <w:t xml:space="preserve"> </w:t>
              </w:r>
              <w:r w:rsidR="00470D5E" w:rsidRPr="00470D5E">
                <w:rPr>
                  <w:rStyle w:val="Hyperlink"/>
                  <w:rFonts w:ascii="Corbel" w:hAnsi="Corbel"/>
                  <w:sz w:val="24"/>
                  <w:szCs w:val="24"/>
                </w:rPr>
                <w:t>is available here</w:t>
              </w:r>
            </w:hyperlink>
            <w:r w:rsidR="00470D5E">
              <w:rPr>
                <w:rFonts w:ascii="Corbel" w:hAnsi="Corbel"/>
                <w:sz w:val="24"/>
                <w:szCs w:val="24"/>
              </w:rPr>
              <w:t>.</w:t>
            </w:r>
          </w:p>
          <w:p w14:paraId="6D729B9D" w14:textId="41B4E449" w:rsidR="00F320ED" w:rsidRDefault="002F58C8" w:rsidP="00BC64F6">
            <w:pPr>
              <w:pStyle w:val="ListParagraph"/>
              <w:numPr>
                <w:ilvl w:val="0"/>
                <w:numId w:val="38"/>
              </w:numPr>
              <w:ind w:left="1451" w:hanging="425"/>
              <w:contextualSpacing w:val="0"/>
              <w:rPr>
                <w:rFonts w:ascii="Corbel" w:hAnsi="Corbel"/>
                <w:sz w:val="24"/>
                <w:szCs w:val="24"/>
              </w:rPr>
            </w:pPr>
            <w:r w:rsidRPr="002F58C8">
              <w:rPr>
                <w:rFonts w:ascii="Corbel" w:hAnsi="Corbel"/>
                <w:sz w:val="24"/>
                <w:szCs w:val="24"/>
              </w:rPr>
              <w:lastRenderedPageBreak/>
              <w:t>Macpherson RA, Amick BC 3rd, Collie A, Hogg-Johnson S, Koehoorn M, Smith PM, McLeod CB.</w:t>
            </w:r>
            <w:r>
              <w:t xml:space="preserve"> </w:t>
            </w:r>
            <w:r w:rsidRPr="002F58C8">
              <w:rPr>
                <w:rFonts w:ascii="Corbel" w:hAnsi="Corbel"/>
                <w:sz w:val="24"/>
                <w:szCs w:val="24"/>
              </w:rPr>
              <w:t>Urban-rural Differences in the Duration of Injury-related Work Disability in Six Canadian Provinces.</w:t>
            </w:r>
            <w:r>
              <w:t xml:space="preserve"> </w:t>
            </w:r>
            <w:r w:rsidRPr="002F58C8">
              <w:rPr>
                <w:rFonts w:ascii="Corbel" w:hAnsi="Corbel"/>
                <w:sz w:val="24"/>
                <w:szCs w:val="24"/>
              </w:rPr>
              <w:t xml:space="preserve">J </w:t>
            </w:r>
            <w:proofErr w:type="spellStart"/>
            <w:r w:rsidRPr="002F58C8">
              <w:rPr>
                <w:rFonts w:ascii="Corbel" w:hAnsi="Corbel"/>
                <w:sz w:val="24"/>
                <w:szCs w:val="24"/>
              </w:rPr>
              <w:t>Occup</w:t>
            </w:r>
            <w:proofErr w:type="spellEnd"/>
            <w:r w:rsidRPr="002F58C8">
              <w:rPr>
                <w:rFonts w:ascii="Corbel" w:hAnsi="Corbel"/>
                <w:sz w:val="24"/>
                <w:szCs w:val="24"/>
              </w:rPr>
              <w:t xml:space="preserve"> Environ Med. 2020 Mar 5. </w:t>
            </w:r>
            <w:proofErr w:type="spellStart"/>
            <w:r w:rsidRPr="002F58C8">
              <w:rPr>
                <w:rFonts w:ascii="Corbel" w:hAnsi="Corbel"/>
                <w:sz w:val="24"/>
                <w:szCs w:val="24"/>
              </w:rPr>
              <w:t>doi</w:t>
            </w:r>
            <w:proofErr w:type="spellEnd"/>
            <w:r w:rsidRPr="002F58C8">
              <w:rPr>
                <w:rFonts w:ascii="Corbel" w:hAnsi="Corbel"/>
                <w:sz w:val="24"/>
                <w:szCs w:val="24"/>
              </w:rPr>
              <w:t>: 10.1097/JOM.0000000000001850. [</w:t>
            </w:r>
            <w:proofErr w:type="spellStart"/>
            <w:r w:rsidRPr="002F58C8">
              <w:rPr>
                <w:rFonts w:ascii="Corbel" w:hAnsi="Corbel"/>
                <w:sz w:val="24"/>
                <w:szCs w:val="24"/>
              </w:rPr>
              <w:t>Epub</w:t>
            </w:r>
            <w:proofErr w:type="spellEnd"/>
            <w:r w:rsidRPr="002F58C8">
              <w:rPr>
                <w:rFonts w:ascii="Corbel" w:hAnsi="Corbel"/>
                <w:sz w:val="24"/>
                <w:szCs w:val="24"/>
              </w:rPr>
              <w:t xml:space="preserve"> ahead of print]</w:t>
            </w:r>
            <w:r>
              <w:rPr>
                <w:rFonts w:ascii="Corbel" w:hAnsi="Corbel"/>
                <w:sz w:val="24"/>
                <w:szCs w:val="24"/>
              </w:rPr>
              <w:t xml:space="preserve">. </w:t>
            </w:r>
            <w:hyperlink r:id="rId41" w:history="1">
              <w:r w:rsidRPr="002F58C8">
                <w:rPr>
                  <w:rStyle w:val="Hyperlink"/>
                  <w:rFonts w:ascii="Corbel" w:hAnsi="Corbel"/>
                  <w:sz w:val="24"/>
                  <w:szCs w:val="24"/>
                </w:rPr>
                <w:t>Abstract of the article by and full article (subscription based) is available here</w:t>
              </w:r>
            </w:hyperlink>
            <w:r>
              <w:rPr>
                <w:rFonts w:ascii="Corbel" w:hAnsi="Corbel"/>
                <w:sz w:val="24"/>
                <w:szCs w:val="24"/>
              </w:rPr>
              <w:t>.</w:t>
            </w:r>
          </w:p>
          <w:p w14:paraId="6E8B6E23" w14:textId="0A2E17AF" w:rsidR="002F58C8" w:rsidRPr="00F85E29" w:rsidRDefault="002F58C8" w:rsidP="00F85E29">
            <w:pPr>
              <w:pStyle w:val="ListParagraph"/>
              <w:numPr>
                <w:ilvl w:val="0"/>
                <w:numId w:val="38"/>
              </w:numPr>
              <w:spacing w:after="120"/>
              <w:ind w:left="1451" w:hanging="425"/>
              <w:contextualSpacing w:val="0"/>
              <w:rPr>
                <w:rFonts w:ascii="Corbel" w:hAnsi="Corbel"/>
                <w:sz w:val="24"/>
                <w:szCs w:val="24"/>
              </w:rPr>
            </w:pPr>
            <w:r w:rsidRPr="00586D13">
              <w:rPr>
                <w:rFonts w:ascii="Corbel" w:hAnsi="Corbel"/>
                <w:sz w:val="24"/>
                <w:szCs w:val="24"/>
              </w:rPr>
              <w:t xml:space="preserve">Choi K, Maas ET, Koehoorn M, </w:t>
            </w:r>
            <w:r w:rsidR="009C3F3F" w:rsidRPr="00586D13">
              <w:rPr>
                <w:rFonts w:ascii="Corbel" w:hAnsi="Corbel"/>
                <w:sz w:val="24"/>
                <w:szCs w:val="24"/>
              </w:rPr>
              <w:t xml:space="preserve">McLeod CB. </w:t>
            </w:r>
            <w:r w:rsidRPr="002F58C8">
              <w:rPr>
                <w:rFonts w:ascii="Corbel" w:hAnsi="Corbel"/>
                <w:sz w:val="24"/>
                <w:szCs w:val="24"/>
              </w:rPr>
              <w:t>Time to return to work following workplace violence among direct healthcare and social workers</w:t>
            </w:r>
            <w:r w:rsidR="009C3F3F">
              <w:rPr>
                <w:rFonts w:ascii="Corbel" w:hAnsi="Corbel"/>
                <w:sz w:val="24"/>
                <w:szCs w:val="24"/>
              </w:rPr>
              <w:t xml:space="preserve">. </w:t>
            </w:r>
            <w:r w:rsidRPr="002F58C8">
              <w:rPr>
                <w:rFonts w:ascii="Corbel" w:hAnsi="Corbel"/>
                <w:sz w:val="24"/>
                <w:szCs w:val="24"/>
              </w:rPr>
              <w:t>Occupational and Environmental Medicine 2020;77:</w:t>
            </w:r>
            <w:r w:rsidR="00E07F6A">
              <w:rPr>
                <w:rFonts w:ascii="Corbel" w:hAnsi="Corbel"/>
                <w:sz w:val="24"/>
                <w:szCs w:val="24"/>
              </w:rPr>
              <w:t xml:space="preserve"> </w:t>
            </w:r>
            <w:r w:rsidRPr="002F58C8">
              <w:rPr>
                <w:rFonts w:ascii="Corbel" w:hAnsi="Corbel"/>
                <w:sz w:val="24"/>
                <w:szCs w:val="24"/>
              </w:rPr>
              <w:t>160-167.</w:t>
            </w:r>
            <w:r>
              <w:rPr>
                <w:rFonts w:ascii="Corbel" w:hAnsi="Corbel"/>
                <w:sz w:val="24"/>
                <w:szCs w:val="24"/>
              </w:rPr>
              <w:t xml:space="preserve"> </w:t>
            </w:r>
            <w:hyperlink r:id="rId42" w:history="1">
              <w:r w:rsidRPr="002F58C8">
                <w:rPr>
                  <w:rStyle w:val="Hyperlink"/>
                  <w:rFonts w:ascii="Corbel" w:hAnsi="Corbel"/>
                  <w:sz w:val="24"/>
                  <w:szCs w:val="24"/>
                </w:rPr>
                <w:t>Full article is available here</w:t>
              </w:r>
            </w:hyperlink>
            <w:r>
              <w:rPr>
                <w:rFonts w:ascii="Corbel" w:hAnsi="Corbel"/>
                <w:sz w:val="24"/>
                <w:szCs w:val="24"/>
              </w:rPr>
              <w:t>.</w:t>
            </w:r>
          </w:p>
          <w:p w14:paraId="1CC554A9" w14:textId="5845A912" w:rsidR="00526C3B" w:rsidRPr="00F85E29" w:rsidRDefault="00011D65" w:rsidP="00875800">
            <w:pPr>
              <w:pStyle w:val="ListParagraph"/>
              <w:numPr>
                <w:ilvl w:val="0"/>
                <w:numId w:val="23"/>
              </w:numPr>
              <w:spacing w:after="120"/>
              <w:rPr>
                <w:rFonts w:ascii="Corbel" w:hAnsi="Corbel"/>
                <w:sz w:val="24"/>
                <w:szCs w:val="24"/>
                <w:lang w:val="fr-CA"/>
              </w:rPr>
            </w:pPr>
            <w:r w:rsidRPr="00F85E29">
              <w:rPr>
                <w:rFonts w:ascii="Corbel" w:hAnsi="Corbel"/>
                <w:b/>
                <w:bCs/>
                <w:color w:val="00B050"/>
                <w:sz w:val="24"/>
                <w:szCs w:val="24"/>
              </w:rPr>
              <w:t>A funding award</w:t>
            </w:r>
            <w:r w:rsidR="0020376D">
              <w:rPr>
                <w:rFonts w:ascii="Corbel" w:hAnsi="Corbel"/>
                <w:b/>
                <w:bCs/>
                <w:color w:val="00B050"/>
                <w:sz w:val="24"/>
                <w:szCs w:val="24"/>
              </w:rPr>
              <w:t xml:space="preserve"> was recently receive</w:t>
            </w:r>
            <w:r w:rsidR="00C2556A">
              <w:rPr>
                <w:rFonts w:ascii="Corbel" w:hAnsi="Corbel"/>
                <w:b/>
                <w:bCs/>
                <w:color w:val="00B050"/>
                <w:sz w:val="24"/>
                <w:szCs w:val="24"/>
              </w:rPr>
              <w:t>d</w:t>
            </w:r>
            <w:r w:rsidR="0020376D">
              <w:rPr>
                <w:rFonts w:ascii="Corbel" w:hAnsi="Corbel"/>
                <w:b/>
                <w:bCs/>
                <w:color w:val="00B050"/>
                <w:sz w:val="24"/>
                <w:szCs w:val="24"/>
              </w:rPr>
              <w:t xml:space="preserve"> by a</w:t>
            </w:r>
            <w:r w:rsidRPr="00F85E29">
              <w:rPr>
                <w:rFonts w:ascii="Corbel" w:hAnsi="Corbel"/>
                <w:b/>
                <w:bCs/>
                <w:color w:val="00B050"/>
                <w:sz w:val="24"/>
                <w:szCs w:val="24"/>
              </w:rPr>
              <w:t xml:space="preserve"> team lead by </w:t>
            </w:r>
            <w:hyperlink r:id="rId43" w:history="1">
              <w:r w:rsidRPr="00F85E29">
                <w:rPr>
                  <w:rStyle w:val="Hyperlink"/>
                  <w:rFonts w:ascii="Corbel" w:hAnsi="Corbel"/>
                  <w:b/>
                  <w:bCs/>
                  <w:color w:val="00B050"/>
                  <w:sz w:val="24"/>
                  <w:szCs w:val="24"/>
                </w:rPr>
                <w:t>Normand Boucher</w:t>
              </w:r>
            </w:hyperlink>
            <w:r w:rsidR="00526C3B">
              <w:rPr>
                <w:rFonts w:ascii="Corbel" w:hAnsi="Corbel"/>
                <w:sz w:val="24"/>
                <w:szCs w:val="24"/>
              </w:rPr>
              <w:t xml:space="preserve"> </w:t>
            </w:r>
            <w:r w:rsidRPr="00011D65">
              <w:rPr>
                <w:rFonts w:ascii="Corbel" w:hAnsi="Corbel"/>
                <w:sz w:val="24"/>
                <w:szCs w:val="24"/>
              </w:rPr>
              <w:t xml:space="preserve">to evaluate a new mechanism of work integration and retention of persons with intellectual disabilities, autism and mental health. </w:t>
            </w:r>
            <w:r w:rsidR="002F4DB7" w:rsidRPr="00011D65">
              <w:rPr>
                <w:rFonts w:ascii="Corbel" w:hAnsi="Corbel"/>
                <w:sz w:val="24"/>
                <w:szCs w:val="24"/>
                <w:lang w:val="fr-CA"/>
              </w:rPr>
              <w:t>Th</w:t>
            </w:r>
            <w:r w:rsidR="002F4DB7">
              <w:rPr>
                <w:rFonts w:ascii="Corbel" w:hAnsi="Corbel"/>
                <w:sz w:val="24"/>
                <w:szCs w:val="24"/>
                <w:lang w:val="fr-CA"/>
              </w:rPr>
              <w:t>e</w:t>
            </w:r>
            <w:r w:rsidR="002F4DB7" w:rsidRPr="00011D65">
              <w:rPr>
                <w:rFonts w:ascii="Corbel" w:hAnsi="Corbel"/>
                <w:sz w:val="24"/>
                <w:szCs w:val="24"/>
                <w:lang w:val="fr-CA"/>
              </w:rPr>
              <w:t xml:space="preserve"> </w:t>
            </w:r>
            <w:proofErr w:type="spellStart"/>
            <w:r w:rsidRPr="00011D65">
              <w:rPr>
                <w:rFonts w:ascii="Corbel" w:hAnsi="Corbel"/>
                <w:sz w:val="24"/>
                <w:szCs w:val="24"/>
                <w:lang w:val="fr-CA"/>
              </w:rPr>
              <w:t>project</w:t>
            </w:r>
            <w:proofErr w:type="spellEnd"/>
            <w:r w:rsidRPr="00011D65">
              <w:rPr>
                <w:rFonts w:ascii="Corbel" w:hAnsi="Corbel"/>
                <w:sz w:val="24"/>
                <w:szCs w:val="24"/>
                <w:lang w:val="fr-CA"/>
              </w:rPr>
              <w:t xml:space="preserve"> </w:t>
            </w:r>
            <w:proofErr w:type="spellStart"/>
            <w:r w:rsidRPr="00011D65">
              <w:rPr>
                <w:rFonts w:ascii="Corbel" w:hAnsi="Corbel"/>
                <w:sz w:val="24"/>
                <w:szCs w:val="24"/>
                <w:lang w:val="fr-CA"/>
              </w:rPr>
              <w:t>involves</w:t>
            </w:r>
            <w:proofErr w:type="spellEnd"/>
            <w:r w:rsidRPr="00011D65">
              <w:rPr>
                <w:rFonts w:ascii="Corbel" w:hAnsi="Corbel"/>
                <w:sz w:val="24"/>
                <w:szCs w:val="24"/>
                <w:lang w:val="fr-CA"/>
              </w:rPr>
              <w:t xml:space="preserve"> a new </w:t>
            </w:r>
            <w:proofErr w:type="spellStart"/>
            <w:r w:rsidRPr="00011D65">
              <w:rPr>
                <w:rFonts w:ascii="Corbel" w:hAnsi="Corbel"/>
                <w:sz w:val="24"/>
                <w:szCs w:val="24"/>
                <w:lang w:val="fr-CA"/>
              </w:rPr>
              <w:t>partner</w:t>
            </w:r>
            <w:proofErr w:type="spellEnd"/>
            <w:r w:rsidRPr="00011D65">
              <w:rPr>
                <w:rFonts w:ascii="Corbel" w:hAnsi="Corbel"/>
                <w:sz w:val="24"/>
                <w:szCs w:val="24"/>
                <w:lang w:val="fr-CA"/>
              </w:rPr>
              <w:t xml:space="preserve"> Regroupement des organismes spécialisés pour l'emploi des personnes handicapées (ROSEPH).</w:t>
            </w:r>
            <w:r>
              <w:rPr>
                <w:lang w:val="fr-CA"/>
              </w:rPr>
              <w:t xml:space="preserve"> </w:t>
            </w:r>
          </w:p>
          <w:p w14:paraId="1657457C" w14:textId="48A2DD33" w:rsidR="00011D65" w:rsidRPr="00011D65" w:rsidRDefault="009E67B0" w:rsidP="00032874">
            <w:pPr>
              <w:pStyle w:val="ListParagraph"/>
              <w:numPr>
                <w:ilvl w:val="0"/>
                <w:numId w:val="38"/>
              </w:numPr>
              <w:spacing w:after="120"/>
              <w:ind w:left="1455" w:hanging="426"/>
              <w:rPr>
                <w:rFonts w:ascii="Corbel" w:hAnsi="Corbel"/>
                <w:sz w:val="24"/>
                <w:szCs w:val="24"/>
                <w:lang w:val="fr-CA"/>
              </w:rPr>
            </w:pPr>
            <w:hyperlink r:id="rId44" w:history="1">
              <w:r w:rsidR="00011D65" w:rsidRPr="00032874">
                <w:rPr>
                  <w:rStyle w:val="Hyperlink"/>
                  <w:rFonts w:ascii="Corbel" w:hAnsi="Corbel"/>
                  <w:sz w:val="24"/>
                  <w:szCs w:val="24"/>
                  <w:lang w:val="fr-CA"/>
                </w:rPr>
                <w:t>Boucher N</w:t>
              </w:r>
            </w:hyperlink>
            <w:r w:rsidR="00011D65" w:rsidRPr="00011D65">
              <w:rPr>
                <w:rFonts w:ascii="Corbel" w:hAnsi="Corbel"/>
                <w:sz w:val="24"/>
                <w:szCs w:val="24"/>
                <w:lang w:val="fr-CA"/>
              </w:rPr>
              <w:t xml:space="preserve">, </w:t>
            </w:r>
            <w:proofErr w:type="spellStart"/>
            <w:r w:rsidR="00011D65" w:rsidRPr="00011D65">
              <w:rPr>
                <w:rFonts w:ascii="Corbel" w:hAnsi="Corbel"/>
                <w:sz w:val="24"/>
                <w:szCs w:val="24"/>
                <w:lang w:val="fr-CA"/>
              </w:rPr>
              <w:t>Milot</w:t>
            </w:r>
            <w:proofErr w:type="spellEnd"/>
            <w:r w:rsidR="00011D65" w:rsidRPr="00011D65">
              <w:rPr>
                <w:rFonts w:ascii="Corbel" w:hAnsi="Corbel"/>
                <w:sz w:val="24"/>
                <w:szCs w:val="24"/>
                <w:lang w:val="fr-CA"/>
              </w:rPr>
              <w:t xml:space="preserve"> E, Caoue</w:t>
            </w:r>
            <w:r w:rsidR="00011D65">
              <w:rPr>
                <w:rFonts w:ascii="Corbel" w:hAnsi="Corbel"/>
                <w:sz w:val="24"/>
                <w:szCs w:val="24"/>
                <w:lang w:val="fr-CA"/>
              </w:rPr>
              <w:t xml:space="preserve">tte M, St-Onge M, </w:t>
            </w:r>
            <w:r w:rsidR="00011D65" w:rsidRPr="00011D65">
              <w:rPr>
                <w:rFonts w:ascii="Corbel" w:hAnsi="Corbel"/>
                <w:sz w:val="24"/>
                <w:szCs w:val="24"/>
                <w:lang w:val="fr-CA"/>
              </w:rPr>
              <w:t>Regroupement des organismes spécialisés pour l'emploi des personnes handicapées</w:t>
            </w:r>
            <w:r w:rsidR="00011D65">
              <w:rPr>
                <w:rFonts w:ascii="Corbel" w:hAnsi="Corbel"/>
                <w:sz w:val="24"/>
                <w:szCs w:val="24"/>
                <w:lang w:val="fr-CA"/>
              </w:rPr>
              <w:t xml:space="preserve">. </w:t>
            </w:r>
            <w:r w:rsidR="00011D65" w:rsidRPr="00011D65">
              <w:rPr>
                <w:rFonts w:ascii="Corbel" w:hAnsi="Corbel"/>
                <w:sz w:val="24"/>
                <w:szCs w:val="24"/>
                <w:lang w:val="fr-CA"/>
              </w:rPr>
              <w:t xml:space="preserve"> Le rôle des agents d'intégration auprès de trois populations prioritaires ayant des incapacités : Analyse de nouvelles pratiques de soutien en emploi</w:t>
            </w:r>
            <w:r w:rsidR="00011D65">
              <w:rPr>
                <w:rFonts w:ascii="Corbel" w:hAnsi="Corbel"/>
                <w:sz w:val="24"/>
                <w:szCs w:val="24"/>
                <w:lang w:val="fr-CA"/>
              </w:rPr>
              <w:t xml:space="preserve">. </w:t>
            </w:r>
            <w:r w:rsidR="00011D65" w:rsidRPr="00011D65">
              <w:rPr>
                <w:rFonts w:ascii="Corbel" w:hAnsi="Corbel"/>
                <w:sz w:val="24"/>
                <w:szCs w:val="24"/>
                <w:lang w:val="fr-CA"/>
              </w:rPr>
              <w:t xml:space="preserve"> Conseil de recherches en sciences humaine,</w:t>
            </w:r>
            <w:r w:rsidR="00011D65">
              <w:rPr>
                <w:lang w:val="fr-CA"/>
              </w:rPr>
              <w:t xml:space="preserve"> </w:t>
            </w:r>
            <w:r w:rsidR="00032874">
              <w:rPr>
                <w:rFonts w:ascii="Corbel" w:hAnsi="Corbel"/>
                <w:sz w:val="24"/>
                <w:szCs w:val="24"/>
                <w:lang w:val="fr-CA"/>
              </w:rPr>
              <w:t>b</w:t>
            </w:r>
            <w:r w:rsidR="00011D65" w:rsidRPr="00011D65">
              <w:rPr>
                <w:rFonts w:ascii="Corbel" w:hAnsi="Corbel"/>
                <w:sz w:val="24"/>
                <w:szCs w:val="24"/>
                <w:lang w:val="fr-CA"/>
              </w:rPr>
              <w:t>énéficiaires des subventions d'engagement partenarial – Concours de juin 2019</w:t>
            </w:r>
            <w:r w:rsidR="00011D65">
              <w:rPr>
                <w:rFonts w:ascii="Corbel" w:hAnsi="Corbel"/>
                <w:sz w:val="24"/>
                <w:szCs w:val="24"/>
                <w:lang w:val="fr-CA"/>
              </w:rPr>
              <w:t>.</w:t>
            </w:r>
          </w:p>
          <w:p w14:paraId="33CDE10A" w14:textId="5A92AD00" w:rsidR="00690D04" w:rsidRPr="0061784D" w:rsidRDefault="00690D04" w:rsidP="00130E31">
            <w:pPr>
              <w:pStyle w:val="Heading2"/>
              <w:spacing w:after="240"/>
              <w:outlineLvl w:val="1"/>
              <w:rPr>
                <w:color w:val="auto"/>
              </w:rPr>
            </w:pPr>
            <w:r w:rsidRPr="0061784D">
              <w:rPr>
                <w:color w:val="auto"/>
              </w:rPr>
              <w:t xml:space="preserve">Upcoming </w:t>
            </w:r>
            <w:r w:rsidR="00492865" w:rsidRPr="0061784D">
              <w:rPr>
                <w:color w:val="auto"/>
              </w:rPr>
              <w:t>CRWDP and Partners’ E</w:t>
            </w:r>
            <w:r w:rsidRPr="0061784D">
              <w:rPr>
                <w:color w:val="auto"/>
              </w:rPr>
              <w:t>vents</w:t>
            </w:r>
          </w:p>
          <w:p w14:paraId="455B0E78" w14:textId="0373F594" w:rsidR="00586D13" w:rsidRPr="00586D13" w:rsidRDefault="00586D13" w:rsidP="00C2556A">
            <w:pPr>
              <w:pStyle w:val="ListParagraph"/>
              <w:numPr>
                <w:ilvl w:val="0"/>
                <w:numId w:val="45"/>
              </w:numPr>
              <w:ind w:left="1077"/>
              <w:contextualSpacing w:val="0"/>
              <w:rPr>
                <w:rFonts w:ascii="Corbel" w:hAnsi="Corbel"/>
                <w:bCs/>
                <w:sz w:val="24"/>
                <w:szCs w:val="24"/>
              </w:rPr>
            </w:pPr>
            <w:r w:rsidRPr="00E07F6A">
              <w:rPr>
                <w:rFonts w:ascii="Corbel" w:hAnsi="Corbel"/>
                <w:b/>
                <w:color w:val="00B050"/>
                <w:sz w:val="24"/>
                <w:szCs w:val="24"/>
              </w:rPr>
              <w:t>SafetyNet</w:t>
            </w:r>
            <w:r w:rsidRPr="00586D13">
              <w:rPr>
                <w:rFonts w:ascii="Corbel" w:hAnsi="Corbel"/>
                <w:bCs/>
                <w:sz w:val="24"/>
                <w:szCs w:val="24"/>
              </w:rPr>
              <w:t xml:space="preserve"> is in the initial stages of organizing two events to communicate and continue to build momentum </w:t>
            </w:r>
            <w:r w:rsidR="002F4DB7" w:rsidRPr="00586D13">
              <w:rPr>
                <w:rFonts w:ascii="Corbel" w:hAnsi="Corbel"/>
                <w:bCs/>
                <w:sz w:val="24"/>
                <w:szCs w:val="24"/>
              </w:rPr>
              <w:t>f</w:t>
            </w:r>
            <w:r w:rsidR="002F4DB7">
              <w:rPr>
                <w:rFonts w:ascii="Corbel" w:hAnsi="Corbel"/>
                <w:bCs/>
                <w:sz w:val="24"/>
                <w:szCs w:val="24"/>
              </w:rPr>
              <w:t>or</w:t>
            </w:r>
            <w:r w:rsidR="002F4DB7" w:rsidRPr="00586D13">
              <w:rPr>
                <w:rFonts w:ascii="Corbel" w:hAnsi="Corbel"/>
                <w:bCs/>
                <w:sz w:val="24"/>
                <w:szCs w:val="24"/>
              </w:rPr>
              <w:t xml:space="preserve"> </w:t>
            </w:r>
            <w:r w:rsidRPr="00586D13">
              <w:rPr>
                <w:rFonts w:ascii="Corbel" w:hAnsi="Corbel"/>
                <w:bCs/>
                <w:sz w:val="24"/>
                <w:szCs w:val="24"/>
              </w:rPr>
              <w:t>the Pan Canadian Strategy on Work &amp; Disability, the Disability and Work in Canada 2019 Conference, and the New Canadian standard proposed for work disability prevention management systems (CSA Z1011).</w:t>
            </w:r>
          </w:p>
          <w:p w14:paraId="5146E4FD" w14:textId="77777777" w:rsidR="00586D13" w:rsidRPr="00A175FD" w:rsidRDefault="00586D13" w:rsidP="00586D13">
            <w:pPr>
              <w:pStyle w:val="ListParagraph"/>
              <w:numPr>
                <w:ilvl w:val="0"/>
                <w:numId w:val="38"/>
              </w:numPr>
              <w:spacing w:after="120"/>
              <w:ind w:left="1455" w:hanging="426"/>
              <w:rPr>
                <w:rFonts w:ascii="Corbel" w:hAnsi="Corbel"/>
                <w:sz w:val="24"/>
                <w:szCs w:val="24"/>
              </w:rPr>
            </w:pPr>
            <w:r w:rsidRPr="00A175FD">
              <w:rPr>
                <w:rFonts w:ascii="Corbel" w:hAnsi="Corbel"/>
                <w:b/>
                <w:bCs/>
                <w:color w:val="00B050"/>
                <w:sz w:val="24"/>
                <w:szCs w:val="24"/>
              </w:rPr>
              <w:t>DWC 2019 Feedback – Atlantic Region Webinar (virtual)</w:t>
            </w:r>
            <w:r w:rsidRPr="00A175FD">
              <w:rPr>
                <w:rFonts w:ascii="Corbel" w:hAnsi="Corbel"/>
                <w:color w:val="00B050"/>
                <w:sz w:val="24"/>
                <w:szCs w:val="24"/>
              </w:rPr>
              <w:t xml:space="preserve"> </w:t>
            </w:r>
            <w:r w:rsidRPr="00A175FD">
              <w:rPr>
                <w:rFonts w:ascii="Corbel" w:hAnsi="Corbel"/>
                <w:sz w:val="24"/>
                <w:szCs w:val="24"/>
              </w:rPr>
              <w:t>is being planned for late Spring, 2020. We are working with members of the CRWDP-NL Cluster to populate an invitation list of key stakeholders throughout the Atlantic region, work with CRWDP to secure DWC materials to circulate, and identify key topics to highlight/promote at the event.</w:t>
            </w:r>
          </w:p>
          <w:p w14:paraId="79589B54" w14:textId="3B063289" w:rsidR="00586D13" w:rsidRPr="00A175FD" w:rsidRDefault="00586D13" w:rsidP="00586D13">
            <w:pPr>
              <w:pStyle w:val="ListParagraph"/>
              <w:numPr>
                <w:ilvl w:val="0"/>
                <w:numId w:val="38"/>
              </w:numPr>
              <w:spacing w:after="120"/>
              <w:ind w:left="1451" w:hanging="425"/>
              <w:contextualSpacing w:val="0"/>
              <w:rPr>
                <w:rFonts w:ascii="Corbel" w:hAnsi="Corbel"/>
                <w:sz w:val="24"/>
                <w:szCs w:val="24"/>
              </w:rPr>
            </w:pPr>
            <w:r w:rsidRPr="00A175FD">
              <w:rPr>
                <w:rFonts w:ascii="Corbel" w:hAnsi="Corbel"/>
                <w:b/>
                <w:bCs/>
                <w:color w:val="00B050"/>
                <w:sz w:val="24"/>
                <w:szCs w:val="24"/>
              </w:rPr>
              <w:t>CRWDP NL Cluster meeting / Roundtable on Inclusion (including DIG-MUN)</w:t>
            </w:r>
            <w:r w:rsidRPr="00A175FD">
              <w:rPr>
                <w:rFonts w:ascii="Corbel" w:hAnsi="Corbel"/>
                <w:sz w:val="24"/>
                <w:szCs w:val="24"/>
              </w:rPr>
              <w:t xml:space="preserve"> is being planned for Fall, 2020 to determine next steps, priorities, future activities, and potential ways to fund future activities. </w:t>
            </w:r>
          </w:p>
          <w:p w14:paraId="62E1E79A" w14:textId="1A7E4424" w:rsidR="004F153E" w:rsidRPr="00BC64F6" w:rsidRDefault="00BC64F6" w:rsidP="00BC64F6">
            <w:pPr>
              <w:pStyle w:val="ListParagraph"/>
              <w:numPr>
                <w:ilvl w:val="0"/>
                <w:numId w:val="45"/>
              </w:numPr>
              <w:spacing w:after="120"/>
              <w:contextualSpacing w:val="0"/>
              <w:rPr>
                <w:rFonts w:ascii="Corbel" w:hAnsi="Corbel"/>
                <w:bCs/>
                <w:sz w:val="24"/>
                <w:szCs w:val="24"/>
              </w:rPr>
            </w:pPr>
            <w:r w:rsidRPr="00E07F6A">
              <w:rPr>
                <w:rFonts w:ascii="Corbel" w:hAnsi="Corbel"/>
                <w:b/>
                <w:color w:val="00B050"/>
                <w:sz w:val="24"/>
                <w:szCs w:val="24"/>
              </w:rPr>
              <w:t>CRWDP Webinar Series</w:t>
            </w:r>
            <w:r w:rsidRPr="00E07F6A">
              <w:rPr>
                <w:rFonts w:ascii="Corbel" w:hAnsi="Corbel"/>
                <w:bCs/>
                <w:color w:val="00B050"/>
                <w:sz w:val="24"/>
                <w:szCs w:val="24"/>
              </w:rPr>
              <w:t xml:space="preserve"> </w:t>
            </w:r>
            <w:r w:rsidRPr="00BC64F6">
              <w:rPr>
                <w:rFonts w:ascii="Corbel" w:hAnsi="Corbel"/>
                <w:bCs/>
                <w:sz w:val="24"/>
                <w:szCs w:val="24"/>
              </w:rPr>
              <w:t xml:space="preserve">– Webinar #14 will be held on May 25, 2020 at 12:00 PM EST. This webinar will be presented by </w:t>
            </w:r>
            <w:hyperlink r:id="rId45" w:history="1">
              <w:r w:rsidRPr="00BC64F6">
                <w:rPr>
                  <w:rStyle w:val="Hyperlink"/>
                  <w:rFonts w:ascii="Corbel" w:hAnsi="Corbel"/>
                  <w:b/>
                  <w:color w:val="00B050"/>
                  <w:sz w:val="24"/>
                  <w:szCs w:val="24"/>
                </w:rPr>
                <w:t>Amy Sheppard</w:t>
              </w:r>
            </w:hyperlink>
            <w:r w:rsidRPr="00BC64F6">
              <w:rPr>
                <w:rFonts w:ascii="Corbel" w:hAnsi="Corbel"/>
                <w:bCs/>
                <w:sz w:val="24"/>
                <w:szCs w:val="24"/>
              </w:rPr>
              <w:t>.</w:t>
            </w:r>
            <w:r>
              <w:t xml:space="preserve"> </w:t>
            </w:r>
            <w:r w:rsidRPr="00BC64F6">
              <w:rPr>
                <w:rFonts w:ascii="Corbel" w:hAnsi="Corbel"/>
                <w:bCs/>
                <w:sz w:val="24"/>
                <w:szCs w:val="24"/>
              </w:rPr>
              <w:t>Amy is a PhD Candidate in the Faculty of Sociology at Memorial University of Newfound and Labrador. She is a practising Social Worker at a non-profit working with women in the criminal justice system.  Her research and clinical interests focus on gender, criminalized women, trauma-informed practises as well as critical obesity/fat studies.</w:t>
            </w:r>
            <w:r>
              <w:t xml:space="preserve"> </w:t>
            </w:r>
            <w:r w:rsidRPr="00BC64F6">
              <w:rPr>
                <w:rFonts w:ascii="Corbel" w:hAnsi="Corbel"/>
                <w:bCs/>
                <w:sz w:val="24"/>
                <w:szCs w:val="24"/>
              </w:rPr>
              <w:t xml:space="preserve">This presentation will discuss the intersection of mental health disability and a criminal record and the impacts on employment.  </w:t>
            </w:r>
            <w:hyperlink r:id="rId46" w:history="1">
              <w:r w:rsidRPr="00BC64F6">
                <w:rPr>
                  <w:rStyle w:val="Hyperlink"/>
                  <w:rFonts w:ascii="Corbel" w:hAnsi="Corbel"/>
                  <w:bCs/>
                  <w:sz w:val="24"/>
                  <w:szCs w:val="24"/>
                </w:rPr>
                <w:t>Register in advance for this free webinar</w:t>
              </w:r>
            </w:hyperlink>
            <w:r w:rsidRPr="00BC64F6">
              <w:rPr>
                <w:rFonts w:ascii="Corbel" w:hAnsi="Corbel"/>
                <w:bCs/>
                <w:sz w:val="24"/>
                <w:szCs w:val="24"/>
              </w:rPr>
              <w:t>.</w:t>
            </w:r>
          </w:p>
          <w:p w14:paraId="07C98CFF" w14:textId="6CF10F33" w:rsidR="00492865" w:rsidRPr="0061784D" w:rsidRDefault="00492865" w:rsidP="00130E31">
            <w:pPr>
              <w:pStyle w:val="Heading2"/>
              <w:spacing w:after="240"/>
              <w:outlineLvl w:val="1"/>
              <w:rPr>
                <w:color w:val="auto"/>
              </w:rPr>
            </w:pPr>
            <w:r w:rsidRPr="0061784D">
              <w:rPr>
                <w:color w:val="auto"/>
              </w:rPr>
              <w:lastRenderedPageBreak/>
              <w:t>CRWDP and Partners’ Past Events</w:t>
            </w:r>
          </w:p>
          <w:p w14:paraId="3BE51FEA" w14:textId="0ECAD086" w:rsidR="00612159" w:rsidRPr="00BB3A56" w:rsidRDefault="00432A77" w:rsidP="00BB3A56">
            <w:pPr>
              <w:pStyle w:val="ListParagraph"/>
              <w:numPr>
                <w:ilvl w:val="0"/>
                <w:numId w:val="34"/>
              </w:numPr>
              <w:spacing w:after="120"/>
              <w:contextualSpacing w:val="0"/>
              <w:rPr>
                <w:rFonts w:ascii="Corbel" w:hAnsi="Corbel"/>
                <w:bCs/>
                <w:sz w:val="24"/>
                <w:szCs w:val="24"/>
              </w:rPr>
            </w:pPr>
            <w:r w:rsidRPr="00432A77">
              <w:rPr>
                <w:rFonts w:ascii="Corbel" w:eastAsia="Times New Roman" w:hAnsi="Corbel" w:cs="Times New Roman"/>
                <w:b/>
                <w:color w:val="00B050"/>
                <w:sz w:val="24"/>
                <w:szCs w:val="24"/>
                <w:lang w:eastAsia="en-CA"/>
              </w:rPr>
              <w:t>You can find recordings of all 13 CRWDP Webinars hosted to-date</w:t>
            </w:r>
            <w:r>
              <w:rPr>
                <w:rFonts w:ascii="Corbel" w:hAnsi="Corbel"/>
                <w:bCs/>
                <w:sz w:val="24"/>
                <w:szCs w:val="24"/>
              </w:rPr>
              <w:t xml:space="preserve"> on </w:t>
            </w:r>
            <w:r w:rsidR="00E36503">
              <w:rPr>
                <w:rFonts w:ascii="Corbel" w:hAnsi="Corbel"/>
                <w:bCs/>
                <w:sz w:val="24"/>
                <w:szCs w:val="24"/>
              </w:rPr>
              <w:t xml:space="preserve">the </w:t>
            </w:r>
            <w:hyperlink r:id="rId47" w:history="1">
              <w:r w:rsidRPr="00432A77">
                <w:rPr>
                  <w:rStyle w:val="Hyperlink"/>
                  <w:rFonts w:ascii="Corbel" w:hAnsi="Corbel"/>
                  <w:bCs/>
                  <w:sz w:val="24"/>
                  <w:szCs w:val="24"/>
                </w:rPr>
                <w:t>CRWDP Webinar Series page</w:t>
              </w:r>
            </w:hyperlink>
            <w:r>
              <w:rPr>
                <w:rFonts w:ascii="Corbel" w:hAnsi="Corbel"/>
                <w:bCs/>
                <w:sz w:val="24"/>
                <w:szCs w:val="24"/>
              </w:rPr>
              <w:t>. This includes the most recent webinar</w:t>
            </w:r>
            <w:r w:rsidRPr="00914553">
              <w:rPr>
                <w:rFonts w:ascii="Corbel" w:eastAsia="Times New Roman" w:hAnsi="Corbel" w:cs="Times New Roman"/>
                <w:sz w:val="24"/>
                <w:szCs w:val="24"/>
                <w:lang w:eastAsia="en-CA"/>
              </w:rPr>
              <w:t xml:space="preserve"> by </w:t>
            </w:r>
            <w:hyperlink r:id="rId48" w:history="1">
              <w:r w:rsidRPr="00914553">
                <w:rPr>
                  <w:rStyle w:val="Hyperlink"/>
                  <w:rFonts w:ascii="Corbel" w:eastAsia="Times New Roman" w:hAnsi="Corbel" w:cs="Times New Roman"/>
                  <w:sz w:val="24"/>
                  <w:szCs w:val="24"/>
                  <w:lang w:eastAsia="en-CA"/>
                </w:rPr>
                <w:t>Ololade Adedoyin Animashaun</w:t>
              </w:r>
            </w:hyperlink>
            <w:r>
              <w:rPr>
                <w:rStyle w:val="Hyperlink"/>
                <w:rFonts w:ascii="Corbel" w:eastAsia="Times New Roman" w:hAnsi="Corbel" w:cs="Times New Roman"/>
                <w:sz w:val="24"/>
                <w:szCs w:val="24"/>
                <w:lang w:eastAsia="en-CA"/>
              </w:rPr>
              <w:t xml:space="preserve"> </w:t>
            </w:r>
            <w:r w:rsidRPr="00914553">
              <w:rPr>
                <w:rFonts w:ascii="Corbel" w:eastAsia="Times New Roman" w:hAnsi="Corbel" w:cs="Times New Roman"/>
                <w:sz w:val="24"/>
                <w:szCs w:val="24"/>
                <w:lang w:eastAsia="en-CA"/>
              </w:rPr>
              <w:t xml:space="preserve"> presented</w:t>
            </w:r>
            <w:r>
              <w:rPr>
                <w:rFonts w:ascii="Corbel" w:eastAsia="Times New Roman" w:hAnsi="Corbel" w:cs="Times New Roman"/>
                <w:sz w:val="24"/>
                <w:szCs w:val="24"/>
                <w:lang w:eastAsia="en-CA"/>
              </w:rPr>
              <w:t xml:space="preserve"> on January 30</w:t>
            </w:r>
            <w:r w:rsidRPr="00432A77">
              <w:rPr>
                <w:rFonts w:ascii="Corbel" w:eastAsia="Times New Roman" w:hAnsi="Corbel" w:cs="Times New Roman"/>
                <w:sz w:val="24"/>
                <w:szCs w:val="24"/>
                <w:vertAlign w:val="superscript"/>
                <w:lang w:eastAsia="en-CA"/>
              </w:rPr>
              <w:t>th</w:t>
            </w:r>
            <w:r>
              <w:rPr>
                <w:rFonts w:ascii="Corbel" w:eastAsia="Times New Roman" w:hAnsi="Corbel" w:cs="Times New Roman"/>
                <w:sz w:val="24"/>
                <w:szCs w:val="24"/>
                <w:lang w:eastAsia="en-CA"/>
              </w:rPr>
              <w:t>, 2020.</w:t>
            </w:r>
          </w:p>
          <w:p w14:paraId="2E0244F5" w14:textId="23E2D309" w:rsidR="00E918E1" w:rsidRDefault="00F92625" w:rsidP="00BB3A56">
            <w:pPr>
              <w:pStyle w:val="ListParagraph"/>
              <w:numPr>
                <w:ilvl w:val="0"/>
                <w:numId w:val="34"/>
              </w:numPr>
              <w:spacing w:after="240"/>
              <w:rPr>
                <w:rFonts w:ascii="Corbel" w:hAnsi="Corbel"/>
                <w:bCs/>
                <w:sz w:val="24"/>
                <w:szCs w:val="24"/>
              </w:rPr>
            </w:pPr>
            <w:bookmarkStart w:id="2" w:name="_Hlk36039434"/>
            <w:r w:rsidRPr="0034068A">
              <w:rPr>
                <w:rFonts w:ascii="Corbel" w:eastAsia="Times New Roman" w:hAnsi="Corbel" w:cs="Times New Roman"/>
                <w:b/>
                <w:color w:val="00B050"/>
                <w:sz w:val="24"/>
                <w:szCs w:val="24"/>
                <w:lang w:eastAsia="en-CA"/>
              </w:rPr>
              <w:t>Bancroft Institute for Studies on Workers’ Compensation and Work Injury</w:t>
            </w:r>
            <w:r>
              <w:rPr>
                <w:rFonts w:ascii="Corbel" w:hAnsi="Corbel"/>
                <w:bCs/>
                <w:sz w:val="24"/>
                <w:szCs w:val="24"/>
              </w:rPr>
              <w:t xml:space="preserve"> hosted a session on Injured Workers, Human Rights and the United Nations </w:t>
            </w:r>
            <w:r w:rsidR="00871FF3">
              <w:rPr>
                <w:rFonts w:ascii="Corbel" w:hAnsi="Corbel"/>
                <w:bCs/>
                <w:sz w:val="24"/>
                <w:szCs w:val="24"/>
              </w:rPr>
              <w:t xml:space="preserve">on </w:t>
            </w:r>
            <w:r>
              <w:rPr>
                <w:rFonts w:ascii="Corbel" w:hAnsi="Corbel"/>
                <w:bCs/>
                <w:sz w:val="24"/>
                <w:szCs w:val="24"/>
              </w:rPr>
              <w:t>March 12, 2020.</w:t>
            </w:r>
            <w:r w:rsidR="00871FF3" w:rsidRPr="00A8606E">
              <w:rPr>
                <w:rFonts w:ascii="Corbel" w:hAnsi="Corbel"/>
                <w:bCs/>
                <w:sz w:val="24"/>
                <w:szCs w:val="24"/>
              </w:rPr>
              <w:t xml:space="preserve"> This session explore</w:t>
            </w:r>
            <w:r w:rsidR="00871FF3">
              <w:rPr>
                <w:rFonts w:ascii="Corbel" w:hAnsi="Corbel"/>
                <w:bCs/>
                <w:sz w:val="24"/>
                <w:szCs w:val="24"/>
              </w:rPr>
              <w:t>d</w:t>
            </w:r>
            <w:r w:rsidR="00871FF3" w:rsidRPr="00A8606E">
              <w:rPr>
                <w:rFonts w:ascii="Corbel" w:hAnsi="Corbel"/>
                <w:bCs/>
                <w:sz w:val="24"/>
                <w:szCs w:val="24"/>
              </w:rPr>
              <w:t xml:space="preserve"> the strategy and background of raising workers compensation issues as disability issues under international human rights law.</w:t>
            </w:r>
            <w:r w:rsidR="00871FF3">
              <w:rPr>
                <w:rFonts w:ascii="Corbel" w:hAnsi="Corbel"/>
                <w:bCs/>
                <w:sz w:val="24"/>
                <w:szCs w:val="24"/>
              </w:rPr>
              <w:t xml:space="preserve"> </w:t>
            </w:r>
            <w:r w:rsidR="00F75F31">
              <w:rPr>
                <w:rFonts w:ascii="Corbel" w:hAnsi="Corbel"/>
                <w:bCs/>
                <w:sz w:val="24"/>
                <w:szCs w:val="24"/>
              </w:rPr>
              <w:t xml:space="preserve">One of the presenters </w:t>
            </w:r>
            <w:r w:rsidR="0034068A">
              <w:rPr>
                <w:rFonts w:ascii="Corbel" w:hAnsi="Corbel"/>
                <w:bCs/>
                <w:sz w:val="24"/>
                <w:szCs w:val="24"/>
              </w:rPr>
              <w:t xml:space="preserve">at this session </w:t>
            </w:r>
            <w:r w:rsidR="00F75F31">
              <w:rPr>
                <w:rFonts w:ascii="Corbel" w:hAnsi="Corbel"/>
                <w:bCs/>
                <w:sz w:val="24"/>
                <w:szCs w:val="24"/>
              </w:rPr>
              <w:t xml:space="preserve">was </w:t>
            </w:r>
            <w:hyperlink r:id="rId49" w:history="1">
              <w:r w:rsidR="00F75F31" w:rsidRPr="00032874">
                <w:rPr>
                  <w:rStyle w:val="Hyperlink"/>
                  <w:rFonts w:ascii="Corbel" w:hAnsi="Corbel"/>
                  <w:bCs/>
                  <w:sz w:val="24"/>
                  <w:szCs w:val="24"/>
                </w:rPr>
                <w:t>Steve Mantis</w:t>
              </w:r>
            </w:hyperlink>
            <w:r w:rsidR="00F75F31">
              <w:rPr>
                <w:rFonts w:ascii="Corbel" w:hAnsi="Corbel"/>
                <w:bCs/>
                <w:sz w:val="24"/>
                <w:szCs w:val="24"/>
              </w:rPr>
              <w:t xml:space="preserve">, </w:t>
            </w:r>
            <w:r w:rsidR="0034068A">
              <w:rPr>
                <w:rFonts w:ascii="Corbel" w:hAnsi="Corbel"/>
                <w:bCs/>
                <w:sz w:val="24"/>
                <w:szCs w:val="24"/>
              </w:rPr>
              <w:t>the</w:t>
            </w:r>
            <w:r w:rsidR="00F75F31" w:rsidRPr="00F75F31">
              <w:rPr>
                <w:rFonts w:ascii="Corbel" w:hAnsi="Corbel"/>
                <w:bCs/>
                <w:sz w:val="24"/>
                <w:szCs w:val="24"/>
              </w:rPr>
              <w:t xml:space="preserve"> Chair of the Research Action Committee of the Ontario Network of Injured Workers Groups (ONIWG)</w:t>
            </w:r>
            <w:r w:rsidR="00F75F31">
              <w:rPr>
                <w:rFonts w:ascii="Corbel" w:hAnsi="Corbel"/>
                <w:bCs/>
                <w:sz w:val="24"/>
                <w:szCs w:val="24"/>
              </w:rPr>
              <w:t xml:space="preserve"> and </w:t>
            </w:r>
            <w:r w:rsidR="0034068A">
              <w:rPr>
                <w:rFonts w:ascii="Corbel" w:hAnsi="Corbel"/>
                <w:bCs/>
                <w:sz w:val="24"/>
                <w:szCs w:val="24"/>
              </w:rPr>
              <w:t>a</w:t>
            </w:r>
            <w:r w:rsidR="00F75F31">
              <w:rPr>
                <w:rFonts w:ascii="Corbel" w:hAnsi="Corbel"/>
                <w:bCs/>
                <w:sz w:val="24"/>
                <w:szCs w:val="24"/>
              </w:rPr>
              <w:t xml:space="preserve"> CRWDP Executive Committee</w:t>
            </w:r>
            <w:r w:rsidR="0034068A">
              <w:rPr>
                <w:rFonts w:ascii="Corbel" w:hAnsi="Corbel"/>
                <w:bCs/>
                <w:sz w:val="24"/>
                <w:szCs w:val="24"/>
              </w:rPr>
              <w:t xml:space="preserve"> member</w:t>
            </w:r>
            <w:r w:rsidR="00F75F31" w:rsidRPr="00F75F31">
              <w:rPr>
                <w:rFonts w:ascii="Corbel" w:hAnsi="Corbel"/>
                <w:bCs/>
                <w:sz w:val="24"/>
                <w:szCs w:val="24"/>
              </w:rPr>
              <w:t>.</w:t>
            </w:r>
            <w:r w:rsidR="00F75F31">
              <w:rPr>
                <w:rFonts w:ascii="Corbel" w:hAnsi="Corbel"/>
                <w:bCs/>
                <w:sz w:val="24"/>
                <w:szCs w:val="24"/>
              </w:rPr>
              <w:t xml:space="preserve"> Steve </w:t>
            </w:r>
            <w:r w:rsidR="0034068A">
              <w:rPr>
                <w:rFonts w:ascii="Corbel" w:hAnsi="Corbel"/>
                <w:bCs/>
                <w:sz w:val="24"/>
                <w:szCs w:val="24"/>
              </w:rPr>
              <w:t>underlined</w:t>
            </w:r>
            <w:r w:rsidR="00F75F31">
              <w:rPr>
                <w:rFonts w:ascii="Corbel" w:hAnsi="Corbel"/>
                <w:bCs/>
                <w:sz w:val="24"/>
                <w:szCs w:val="24"/>
              </w:rPr>
              <w:t xml:space="preserve"> the importance of raising awareness </w:t>
            </w:r>
            <w:r w:rsidR="0034068A">
              <w:rPr>
                <w:rFonts w:ascii="Corbel" w:hAnsi="Corbel"/>
                <w:bCs/>
                <w:sz w:val="24"/>
                <w:szCs w:val="24"/>
              </w:rPr>
              <w:t>and understanding of</w:t>
            </w:r>
            <w:r w:rsidR="00F75F31">
              <w:rPr>
                <w:rFonts w:ascii="Corbel" w:hAnsi="Corbel"/>
                <w:bCs/>
                <w:sz w:val="24"/>
                <w:szCs w:val="24"/>
              </w:rPr>
              <w:t xml:space="preserve"> the human rights principles, especially given that some of the policies and systems in place, such as workers’ compensation system, pre-date the international human rights standards and treaties. </w:t>
            </w:r>
            <w:r w:rsidR="0034068A">
              <w:rPr>
                <w:rFonts w:ascii="Corbel" w:hAnsi="Corbel"/>
                <w:bCs/>
                <w:sz w:val="24"/>
                <w:szCs w:val="24"/>
              </w:rPr>
              <w:t>“We need to develop our public policies and programs within the human rights lens, and see how the current policies need to be changed to be better “synchronized” with the human rights principles,” he said.</w:t>
            </w:r>
          </w:p>
          <w:p w14:paraId="6D628F38" w14:textId="7FE9828D" w:rsidR="00871FF3" w:rsidRDefault="0034068A" w:rsidP="00BB3A56">
            <w:pPr>
              <w:pStyle w:val="ListParagraph"/>
              <w:spacing w:after="240"/>
              <w:ind w:left="1080"/>
              <w:rPr>
                <w:rFonts w:ascii="Corbel" w:hAnsi="Corbel"/>
                <w:bCs/>
                <w:sz w:val="24"/>
                <w:szCs w:val="24"/>
              </w:rPr>
            </w:pPr>
            <w:r w:rsidRPr="0034068A">
              <w:rPr>
                <w:rFonts w:ascii="Corbel" w:hAnsi="Corbel"/>
                <w:bCs/>
                <w:sz w:val="24"/>
                <w:szCs w:val="24"/>
              </w:rPr>
              <w:t xml:space="preserve">In September </w:t>
            </w:r>
            <w:r>
              <w:rPr>
                <w:rFonts w:ascii="Corbel" w:hAnsi="Corbel"/>
                <w:bCs/>
                <w:sz w:val="24"/>
                <w:szCs w:val="24"/>
              </w:rPr>
              <w:t>2019</w:t>
            </w:r>
            <w:r w:rsidRPr="0034068A">
              <w:rPr>
                <w:rFonts w:ascii="Corbel" w:hAnsi="Corbel"/>
                <w:bCs/>
                <w:sz w:val="24"/>
                <w:szCs w:val="24"/>
              </w:rPr>
              <w:t xml:space="preserve">, </w:t>
            </w:r>
            <w:hyperlink r:id="rId50" w:history="1">
              <w:r w:rsidRPr="0034068A">
                <w:rPr>
                  <w:rStyle w:val="Hyperlink"/>
                  <w:rFonts w:ascii="Corbel" w:hAnsi="Corbel"/>
                  <w:bCs/>
                  <w:sz w:val="24"/>
                  <w:szCs w:val="24"/>
                </w:rPr>
                <w:t>ONIWG presented a submission to the United Nations that the practice of "deeming,"</w:t>
              </w:r>
            </w:hyperlink>
            <w:r w:rsidRPr="0034068A">
              <w:rPr>
                <w:rFonts w:ascii="Corbel" w:hAnsi="Corbel"/>
                <w:bCs/>
                <w:sz w:val="24"/>
                <w:szCs w:val="24"/>
              </w:rPr>
              <w:t xml:space="preserve"> </w:t>
            </w:r>
            <w:r w:rsidR="00180760" w:rsidRPr="0034068A">
              <w:rPr>
                <w:rFonts w:ascii="Corbel" w:hAnsi="Corbel"/>
                <w:bCs/>
                <w:sz w:val="24"/>
                <w:szCs w:val="24"/>
              </w:rPr>
              <w:t xml:space="preserve"> </w:t>
            </w:r>
            <w:r w:rsidR="00180760">
              <w:rPr>
                <w:rFonts w:ascii="Corbel" w:hAnsi="Corbel"/>
                <w:bCs/>
                <w:sz w:val="24"/>
                <w:szCs w:val="24"/>
              </w:rPr>
              <w:t>described as</w:t>
            </w:r>
            <w:r w:rsidR="00180760" w:rsidRPr="0034068A">
              <w:rPr>
                <w:rFonts w:ascii="Corbel" w:hAnsi="Corbel"/>
                <w:bCs/>
                <w:sz w:val="24"/>
                <w:szCs w:val="24"/>
              </w:rPr>
              <w:t xml:space="preserve"> </w:t>
            </w:r>
            <w:r w:rsidRPr="0034068A">
              <w:rPr>
                <w:rFonts w:ascii="Corbel" w:hAnsi="Corbel"/>
                <w:bCs/>
                <w:sz w:val="24"/>
                <w:szCs w:val="24"/>
              </w:rPr>
              <w:t>Phantom Jobs</w:t>
            </w:r>
            <w:r w:rsidR="00180760">
              <w:rPr>
                <w:rFonts w:ascii="Corbel" w:hAnsi="Corbel"/>
                <w:bCs/>
                <w:sz w:val="24"/>
                <w:szCs w:val="24"/>
              </w:rPr>
              <w:t xml:space="preserve"> by some advocates</w:t>
            </w:r>
            <w:r w:rsidRPr="0034068A">
              <w:rPr>
                <w:rFonts w:ascii="Corbel" w:hAnsi="Corbel"/>
                <w:bCs/>
                <w:sz w:val="24"/>
                <w:szCs w:val="24"/>
              </w:rPr>
              <w:t>, in Canadian workers’ compensation systems is a violation of human rights under the UN Convention on the Rights of Persons with Disabilities.</w:t>
            </w:r>
            <w:r w:rsidR="00E918E1">
              <w:rPr>
                <w:rFonts w:ascii="Corbel" w:hAnsi="Corbel"/>
                <w:bCs/>
                <w:sz w:val="24"/>
                <w:szCs w:val="24"/>
              </w:rPr>
              <w:t xml:space="preserve"> ONIWG members </w:t>
            </w:r>
            <w:r w:rsidR="00575EDB">
              <w:rPr>
                <w:rFonts w:ascii="Corbel" w:hAnsi="Corbel"/>
                <w:bCs/>
                <w:sz w:val="24"/>
                <w:szCs w:val="24"/>
              </w:rPr>
              <w:t>continue to explore</w:t>
            </w:r>
            <w:r w:rsidR="00E918E1">
              <w:rPr>
                <w:rFonts w:ascii="Corbel" w:hAnsi="Corbel"/>
                <w:bCs/>
                <w:sz w:val="24"/>
                <w:szCs w:val="24"/>
              </w:rPr>
              <w:t xml:space="preserve"> the different aspects of the process and legal strategies to develop comprehensive submissions to the UN Committee. </w:t>
            </w:r>
            <w:r w:rsidR="00575EDB">
              <w:rPr>
                <w:rFonts w:ascii="Corbel" w:hAnsi="Corbel"/>
                <w:bCs/>
                <w:sz w:val="24"/>
                <w:szCs w:val="24"/>
              </w:rPr>
              <w:t xml:space="preserve">“I’m pleased to see that the interest </w:t>
            </w:r>
            <w:r w:rsidR="00612159">
              <w:rPr>
                <w:rFonts w:ascii="Corbel" w:hAnsi="Corbel"/>
                <w:bCs/>
                <w:sz w:val="24"/>
                <w:szCs w:val="24"/>
              </w:rPr>
              <w:t>in</w:t>
            </w:r>
            <w:r w:rsidR="00575EDB">
              <w:rPr>
                <w:rFonts w:ascii="Corbel" w:hAnsi="Corbel"/>
                <w:bCs/>
                <w:sz w:val="24"/>
                <w:szCs w:val="24"/>
              </w:rPr>
              <w:t xml:space="preserve"> human rights is growing among the disability community,” noted Steve.</w:t>
            </w:r>
            <w:bookmarkEnd w:id="2"/>
          </w:p>
          <w:p w14:paraId="64235F85" w14:textId="5F6176D6" w:rsidR="00974FAE" w:rsidRPr="00575EDB" w:rsidRDefault="00974FAE" w:rsidP="00BB3A56">
            <w:pPr>
              <w:pStyle w:val="ListParagraph"/>
              <w:spacing w:after="240"/>
              <w:ind w:left="1080"/>
              <w:rPr>
                <w:rFonts w:ascii="Corbel" w:hAnsi="Corbel"/>
                <w:bCs/>
                <w:sz w:val="24"/>
                <w:szCs w:val="24"/>
              </w:rPr>
            </w:pPr>
            <w:r>
              <w:rPr>
                <w:rFonts w:ascii="Corbel" w:hAnsi="Corbel"/>
                <w:bCs/>
                <w:sz w:val="24"/>
                <w:szCs w:val="24"/>
              </w:rPr>
              <w:t xml:space="preserve">You can watch the video of the presentation by Jeffrey </w:t>
            </w:r>
            <w:proofErr w:type="spellStart"/>
            <w:r>
              <w:rPr>
                <w:rFonts w:ascii="Corbel" w:hAnsi="Corbel"/>
                <w:bCs/>
                <w:sz w:val="24"/>
                <w:szCs w:val="24"/>
              </w:rPr>
              <w:t>Hillgert</w:t>
            </w:r>
            <w:proofErr w:type="spellEnd"/>
            <w:r>
              <w:rPr>
                <w:rFonts w:ascii="Corbel" w:hAnsi="Corbel"/>
                <w:bCs/>
                <w:sz w:val="24"/>
                <w:szCs w:val="24"/>
              </w:rPr>
              <w:t xml:space="preserve">; </w:t>
            </w:r>
            <w:hyperlink r:id="rId51" w:history="1">
              <w:r w:rsidRPr="00974FAE">
                <w:rPr>
                  <w:rStyle w:val="Hyperlink"/>
                  <w:rFonts w:ascii="Corbel" w:hAnsi="Corbel"/>
                  <w:bCs/>
                  <w:sz w:val="24"/>
                  <w:szCs w:val="24"/>
                </w:rPr>
                <w:t>links to two parts of the video are available here</w:t>
              </w:r>
            </w:hyperlink>
            <w:r>
              <w:rPr>
                <w:rFonts w:ascii="Corbel" w:hAnsi="Corbel"/>
                <w:bCs/>
                <w:sz w:val="24"/>
                <w:szCs w:val="24"/>
              </w:rPr>
              <w:t>.</w:t>
            </w:r>
          </w:p>
          <w:p w14:paraId="6DEB1DAB" w14:textId="77777777" w:rsidR="00612159" w:rsidRPr="00612159" w:rsidRDefault="00612159" w:rsidP="00A518C2">
            <w:pPr>
              <w:pStyle w:val="ListParagraph"/>
              <w:ind w:left="1080"/>
              <w:rPr>
                <w:rFonts w:ascii="Corbel" w:hAnsi="Corbel"/>
              </w:rPr>
            </w:pPr>
          </w:p>
          <w:p w14:paraId="534A9F46" w14:textId="6101A90E" w:rsidR="00733456" w:rsidRDefault="00751026" w:rsidP="00180760">
            <w:pPr>
              <w:pStyle w:val="Heading2"/>
              <w:keepNext/>
              <w:spacing w:after="240"/>
              <w:outlineLvl w:val="1"/>
              <w:rPr>
                <w:color w:val="auto"/>
              </w:rPr>
            </w:pPr>
            <w:r w:rsidRPr="0061784D">
              <w:rPr>
                <w:color w:val="auto"/>
              </w:rPr>
              <w:t>Students and New Researchers News</w:t>
            </w:r>
          </w:p>
          <w:p w14:paraId="61E2D83A" w14:textId="194720C4" w:rsidR="0061784D" w:rsidRPr="0061784D" w:rsidRDefault="00BB4E13" w:rsidP="00180760">
            <w:pPr>
              <w:pStyle w:val="ListParagraph"/>
              <w:keepNext/>
              <w:numPr>
                <w:ilvl w:val="0"/>
                <w:numId w:val="43"/>
              </w:numPr>
              <w:spacing w:after="120"/>
              <w:contextualSpacing w:val="0"/>
              <w:rPr>
                <w:rFonts w:ascii="Corbel" w:hAnsi="Corbel"/>
                <w:b/>
                <w:bCs/>
                <w:color w:val="FF0000"/>
                <w:sz w:val="24"/>
                <w:szCs w:val="24"/>
              </w:rPr>
            </w:pPr>
            <w:bookmarkStart w:id="3" w:name="_Hlk36041392"/>
            <w:r>
              <w:rPr>
                <w:rFonts w:ascii="Corbel" w:hAnsi="Corbel"/>
                <w:b/>
                <w:bCs/>
                <w:color w:val="00B050"/>
                <w:sz w:val="24"/>
                <w:szCs w:val="24"/>
              </w:rPr>
              <w:t xml:space="preserve">The </w:t>
            </w:r>
            <w:r w:rsidR="0061784D" w:rsidRPr="0061784D">
              <w:rPr>
                <w:rFonts w:ascii="Corbel" w:hAnsi="Corbel"/>
                <w:b/>
                <w:bCs/>
                <w:color w:val="00B050"/>
                <w:sz w:val="24"/>
                <w:szCs w:val="24"/>
              </w:rPr>
              <w:t xml:space="preserve">CRWDP Webinar Series </w:t>
            </w:r>
            <w:r w:rsidR="0061784D" w:rsidRPr="0061784D">
              <w:rPr>
                <w:rFonts w:ascii="Corbel" w:hAnsi="Corbel"/>
                <w:sz w:val="24"/>
                <w:szCs w:val="24"/>
              </w:rPr>
              <w:t xml:space="preserve">is a great way for students, </w:t>
            </w:r>
            <w:r>
              <w:rPr>
                <w:rFonts w:ascii="Corbel" w:hAnsi="Corbel"/>
                <w:sz w:val="24"/>
                <w:szCs w:val="24"/>
              </w:rPr>
              <w:t xml:space="preserve">and </w:t>
            </w:r>
            <w:r w:rsidR="0061784D" w:rsidRPr="0061784D">
              <w:rPr>
                <w:rFonts w:ascii="Corbel" w:hAnsi="Corbel"/>
                <w:sz w:val="24"/>
                <w:szCs w:val="24"/>
              </w:rPr>
              <w:t xml:space="preserve">new and established researchers to promote their research, </w:t>
            </w:r>
            <w:r w:rsidR="00422F3D">
              <w:rPr>
                <w:rFonts w:ascii="Corbel" w:hAnsi="Corbel"/>
                <w:sz w:val="24"/>
                <w:szCs w:val="24"/>
              </w:rPr>
              <w:t>receive</w:t>
            </w:r>
            <w:r w:rsidR="00422F3D" w:rsidRPr="0061784D">
              <w:rPr>
                <w:rFonts w:ascii="Corbel" w:hAnsi="Corbel"/>
                <w:sz w:val="24"/>
                <w:szCs w:val="24"/>
              </w:rPr>
              <w:t xml:space="preserve"> </w:t>
            </w:r>
            <w:r w:rsidR="00180760">
              <w:rPr>
                <w:rFonts w:ascii="Corbel" w:hAnsi="Corbel"/>
                <w:sz w:val="24"/>
                <w:szCs w:val="24"/>
              </w:rPr>
              <w:t>feedback</w:t>
            </w:r>
            <w:r w:rsidR="00180760" w:rsidRPr="0061784D">
              <w:rPr>
                <w:rFonts w:ascii="Corbel" w:hAnsi="Corbel"/>
                <w:sz w:val="24"/>
                <w:szCs w:val="24"/>
              </w:rPr>
              <w:t xml:space="preserve"> </w:t>
            </w:r>
            <w:r w:rsidR="0061784D" w:rsidRPr="0061784D">
              <w:rPr>
                <w:rFonts w:ascii="Corbel" w:hAnsi="Corbel"/>
                <w:sz w:val="24"/>
                <w:szCs w:val="24"/>
              </w:rPr>
              <w:t>from those in the CRWDP network and beyond, and for those just starting up with the centre, to build connections with peers and partners across Canada.</w:t>
            </w:r>
            <w:r w:rsidR="0061784D" w:rsidRPr="0061784D">
              <w:rPr>
                <w:rFonts w:ascii="Corbel" w:hAnsi="Corbel"/>
                <w:b/>
                <w:bCs/>
                <w:color w:val="00B050"/>
                <w:sz w:val="24"/>
                <w:szCs w:val="24"/>
              </w:rPr>
              <w:t xml:space="preserve"> </w:t>
            </w:r>
            <w:r w:rsidR="0061784D" w:rsidRPr="0061784D">
              <w:rPr>
                <w:rFonts w:ascii="Corbel" w:hAnsi="Corbel"/>
                <w:sz w:val="24"/>
                <w:szCs w:val="24"/>
              </w:rPr>
              <w:t xml:space="preserve">Contact </w:t>
            </w:r>
            <w:hyperlink r:id="rId52" w:history="1">
              <w:r w:rsidR="0061784D" w:rsidRPr="00032874">
                <w:rPr>
                  <w:rStyle w:val="Hyperlink"/>
                  <w:rFonts w:ascii="Corbel" w:hAnsi="Corbel"/>
                  <w:sz w:val="24"/>
                  <w:szCs w:val="24"/>
                </w:rPr>
                <w:t>Dan Samosh</w:t>
              </w:r>
            </w:hyperlink>
            <w:r w:rsidR="0061784D" w:rsidRPr="0061784D">
              <w:rPr>
                <w:rFonts w:ascii="Corbel" w:hAnsi="Corbel"/>
                <w:sz w:val="24"/>
                <w:szCs w:val="24"/>
              </w:rPr>
              <w:t xml:space="preserve"> at </w:t>
            </w:r>
            <w:hyperlink r:id="rId53" w:history="1">
              <w:r w:rsidR="0061784D" w:rsidRPr="0061784D">
                <w:rPr>
                  <w:rStyle w:val="Hyperlink"/>
                  <w:rFonts w:ascii="Corbel" w:hAnsi="Corbel"/>
                  <w:color w:val="auto"/>
                  <w:sz w:val="24"/>
                  <w:szCs w:val="24"/>
                </w:rPr>
                <w:t>dsamosh@iwh.on.ca</w:t>
              </w:r>
            </w:hyperlink>
            <w:r w:rsidR="0061784D" w:rsidRPr="0061784D">
              <w:rPr>
                <w:rFonts w:ascii="Corbel" w:hAnsi="Corbel"/>
                <w:sz w:val="24"/>
                <w:szCs w:val="24"/>
              </w:rPr>
              <w:t xml:space="preserve"> to schedule your presentation!</w:t>
            </w:r>
          </w:p>
          <w:bookmarkEnd w:id="3"/>
          <w:p w14:paraId="40426618" w14:textId="56337384" w:rsidR="00BB3A56" w:rsidRDefault="00072FD0" w:rsidP="00BB3A56">
            <w:pPr>
              <w:pStyle w:val="ListParagraph"/>
              <w:numPr>
                <w:ilvl w:val="0"/>
                <w:numId w:val="43"/>
              </w:numPr>
              <w:spacing w:after="120"/>
              <w:contextualSpacing w:val="0"/>
              <w:rPr>
                <w:rFonts w:ascii="Corbel" w:hAnsi="Corbel"/>
                <w:sz w:val="24"/>
                <w:szCs w:val="24"/>
              </w:rPr>
            </w:pPr>
            <w:r w:rsidRPr="0061784D">
              <w:rPr>
                <w:rFonts w:ascii="Corbel" w:hAnsi="Corbel"/>
                <w:b/>
                <w:bCs/>
                <w:color w:val="00B050"/>
                <w:sz w:val="24"/>
                <w:szCs w:val="24"/>
              </w:rPr>
              <w:t>Callout to Students/New Researchers: Send us your story!</w:t>
            </w:r>
            <w:r w:rsidRPr="0061784D">
              <w:rPr>
                <w:rFonts w:ascii="Corbel" w:hAnsi="Corbel"/>
                <w:b/>
                <w:bCs/>
                <w:color w:val="FF0000"/>
                <w:sz w:val="24"/>
                <w:szCs w:val="24"/>
              </w:rPr>
              <w:t xml:space="preserve"> </w:t>
            </w:r>
            <w:r w:rsidRPr="0061784D">
              <w:rPr>
                <w:rFonts w:ascii="Corbel" w:hAnsi="Corbel"/>
                <w:sz w:val="24"/>
                <w:szCs w:val="24"/>
              </w:rPr>
              <w:t>Share details of how your participation in CRWDP has helped you build your networks, advance your research or other work disability policy activities, and start your career. Send us your story in writing or as a short video to be published on the CRWDP website</w:t>
            </w:r>
            <w:r>
              <w:rPr>
                <w:rFonts w:ascii="Corbel" w:hAnsi="Corbel"/>
                <w:sz w:val="24"/>
                <w:szCs w:val="24"/>
              </w:rPr>
              <w:t>.</w:t>
            </w:r>
            <w:bookmarkStart w:id="4" w:name="_Hlk30409448"/>
          </w:p>
          <w:p w14:paraId="6DE94AB8" w14:textId="7475D815" w:rsidR="00011D65" w:rsidRPr="00BB3A56" w:rsidRDefault="00011D65" w:rsidP="00BB3A56">
            <w:pPr>
              <w:pStyle w:val="ListParagraph"/>
              <w:numPr>
                <w:ilvl w:val="0"/>
                <w:numId w:val="43"/>
              </w:numPr>
              <w:spacing w:after="120"/>
              <w:contextualSpacing w:val="0"/>
              <w:rPr>
                <w:rFonts w:ascii="Corbel" w:hAnsi="Corbel"/>
                <w:sz w:val="24"/>
                <w:szCs w:val="24"/>
              </w:rPr>
            </w:pPr>
            <w:r w:rsidRPr="00011D65">
              <w:rPr>
                <w:rFonts w:ascii="Corbel" w:hAnsi="Corbel"/>
                <w:sz w:val="24"/>
                <w:szCs w:val="24"/>
              </w:rPr>
              <w:t xml:space="preserve">In January 2020, </w:t>
            </w:r>
            <w:hyperlink r:id="rId54" w:history="1">
              <w:r w:rsidRPr="00011D65">
                <w:rPr>
                  <w:rStyle w:val="Hyperlink"/>
                  <w:rFonts w:ascii="Corbel" w:hAnsi="Corbel"/>
                  <w:b/>
                  <w:bCs/>
                  <w:color w:val="00B050"/>
                  <w:sz w:val="24"/>
                  <w:szCs w:val="24"/>
                </w:rPr>
                <w:t>Shannon Dinan</w:t>
              </w:r>
            </w:hyperlink>
            <w:r w:rsidRPr="00011D65">
              <w:rPr>
                <w:rFonts w:ascii="Corbel" w:hAnsi="Corbel"/>
                <w:sz w:val="24"/>
                <w:szCs w:val="24"/>
              </w:rPr>
              <w:t xml:space="preserve"> beg</w:t>
            </w:r>
            <w:r>
              <w:rPr>
                <w:rFonts w:ascii="Corbel" w:hAnsi="Corbel"/>
                <w:sz w:val="24"/>
                <w:szCs w:val="24"/>
              </w:rPr>
              <w:t>an</w:t>
            </w:r>
            <w:r w:rsidRPr="00011D65">
              <w:rPr>
                <w:rFonts w:ascii="Corbel" w:hAnsi="Corbel"/>
                <w:sz w:val="24"/>
                <w:szCs w:val="24"/>
              </w:rPr>
              <w:t xml:space="preserve"> her postdoctoral </w:t>
            </w:r>
            <w:r>
              <w:rPr>
                <w:rFonts w:ascii="Corbel" w:hAnsi="Corbel"/>
                <w:sz w:val="24"/>
                <w:szCs w:val="24"/>
              </w:rPr>
              <w:t>fellowship</w:t>
            </w:r>
            <w:r w:rsidRPr="00011D65">
              <w:rPr>
                <w:rFonts w:ascii="Corbel" w:hAnsi="Corbel"/>
                <w:sz w:val="24"/>
                <w:szCs w:val="24"/>
              </w:rPr>
              <w:t xml:space="preserve"> under the direction of </w:t>
            </w:r>
            <w:hyperlink r:id="rId55" w:history="1">
              <w:r w:rsidRPr="00032874">
                <w:rPr>
                  <w:rStyle w:val="Hyperlink"/>
                  <w:rFonts w:ascii="Corbel" w:hAnsi="Corbel"/>
                  <w:sz w:val="24"/>
                  <w:szCs w:val="24"/>
                </w:rPr>
                <w:t>Normand Boucher</w:t>
              </w:r>
            </w:hyperlink>
            <w:r w:rsidRPr="00011D65">
              <w:rPr>
                <w:rFonts w:ascii="Corbel" w:hAnsi="Corbel"/>
                <w:sz w:val="24"/>
                <w:szCs w:val="24"/>
              </w:rPr>
              <w:t xml:space="preserve"> at CIRRIS. She obtain</w:t>
            </w:r>
            <w:r>
              <w:rPr>
                <w:rFonts w:ascii="Corbel" w:hAnsi="Corbel"/>
                <w:sz w:val="24"/>
                <w:szCs w:val="24"/>
              </w:rPr>
              <w:t>ed</w:t>
            </w:r>
            <w:r w:rsidRPr="00011D65">
              <w:rPr>
                <w:rFonts w:ascii="Corbel" w:hAnsi="Corbel"/>
                <w:sz w:val="24"/>
                <w:szCs w:val="24"/>
              </w:rPr>
              <w:t xml:space="preserve"> her PhD in Political Science with </w:t>
            </w:r>
            <w:hyperlink r:id="rId56" w:history="1">
              <w:r w:rsidRPr="00032874">
                <w:rPr>
                  <w:rStyle w:val="Hyperlink"/>
                  <w:rFonts w:ascii="Corbel" w:hAnsi="Corbel"/>
                  <w:sz w:val="24"/>
                  <w:szCs w:val="24"/>
                </w:rPr>
                <w:t>Alain Noel</w:t>
              </w:r>
            </w:hyperlink>
            <w:r w:rsidRPr="00011D65">
              <w:rPr>
                <w:rFonts w:ascii="Corbel" w:hAnsi="Corbel"/>
                <w:sz w:val="24"/>
                <w:szCs w:val="24"/>
              </w:rPr>
              <w:t xml:space="preserve"> at Université de Montréal in September 2019.  Her dissertation was about activation policies: Youth Employment Incentives: Activation in Denmark, France and </w:t>
            </w:r>
            <w:r w:rsidRPr="00011D65">
              <w:rPr>
                <w:rFonts w:ascii="Corbel" w:hAnsi="Corbel"/>
                <w:sz w:val="24"/>
                <w:szCs w:val="24"/>
              </w:rPr>
              <w:lastRenderedPageBreak/>
              <w:t xml:space="preserve">the United Kingdom (2008-2016.). During her </w:t>
            </w:r>
            <w:r>
              <w:rPr>
                <w:rFonts w:ascii="Corbel" w:hAnsi="Corbel"/>
                <w:sz w:val="24"/>
                <w:szCs w:val="24"/>
              </w:rPr>
              <w:t>fellowship</w:t>
            </w:r>
            <w:r w:rsidRPr="00011D65">
              <w:rPr>
                <w:rFonts w:ascii="Corbel" w:hAnsi="Corbel"/>
                <w:sz w:val="24"/>
                <w:szCs w:val="24"/>
              </w:rPr>
              <w:t xml:space="preserve">, she will work on the assessment of </w:t>
            </w:r>
            <w:r w:rsidR="00E80A0E">
              <w:rPr>
                <w:rFonts w:ascii="Corbel" w:hAnsi="Corbel"/>
                <w:sz w:val="24"/>
                <w:szCs w:val="24"/>
              </w:rPr>
              <w:t xml:space="preserve">the </w:t>
            </w:r>
            <w:r w:rsidRPr="00011D65">
              <w:rPr>
                <w:rFonts w:ascii="Corbel" w:hAnsi="Corbel"/>
                <w:sz w:val="24"/>
                <w:szCs w:val="24"/>
              </w:rPr>
              <w:t>mechanisms of access to support services in Canada for persons with disabilities and</w:t>
            </w:r>
            <w:r w:rsidR="00E80A0E">
              <w:rPr>
                <w:rFonts w:ascii="Corbel" w:hAnsi="Corbel"/>
                <w:sz w:val="24"/>
                <w:szCs w:val="24"/>
              </w:rPr>
              <w:t xml:space="preserve"> will compare </w:t>
            </w:r>
            <w:r w:rsidRPr="00011D65">
              <w:rPr>
                <w:rFonts w:ascii="Corbel" w:hAnsi="Corbel"/>
                <w:sz w:val="24"/>
                <w:szCs w:val="24"/>
              </w:rPr>
              <w:t>this mechanism with the situation in other countries such as UK, Sweden, Australia and Netherland.</w:t>
            </w:r>
          </w:p>
          <w:p w14:paraId="5F4B08C2" w14:textId="478DC483" w:rsidR="00F32367" w:rsidRDefault="00F32367" w:rsidP="00E07F6A">
            <w:pPr>
              <w:pStyle w:val="ListParagraph"/>
              <w:numPr>
                <w:ilvl w:val="0"/>
                <w:numId w:val="43"/>
              </w:numPr>
              <w:ind w:left="1077"/>
              <w:contextualSpacing w:val="0"/>
              <w:rPr>
                <w:rFonts w:ascii="Corbel" w:hAnsi="Corbel"/>
                <w:b/>
                <w:bCs/>
                <w:color w:val="00B050"/>
                <w:sz w:val="24"/>
                <w:szCs w:val="24"/>
              </w:rPr>
            </w:pPr>
            <w:r w:rsidRPr="00F32367">
              <w:rPr>
                <w:rFonts w:ascii="Corbel" w:hAnsi="Corbel"/>
                <w:b/>
                <w:bCs/>
                <w:color w:val="00B050"/>
                <w:sz w:val="24"/>
                <w:szCs w:val="24"/>
              </w:rPr>
              <w:t xml:space="preserve">CRWDP </w:t>
            </w:r>
            <w:r w:rsidR="00032874">
              <w:rPr>
                <w:rFonts w:ascii="Corbel" w:hAnsi="Corbel"/>
                <w:b/>
                <w:bCs/>
                <w:color w:val="00B050"/>
                <w:sz w:val="24"/>
                <w:szCs w:val="24"/>
              </w:rPr>
              <w:t xml:space="preserve">NL Provincial Cluster </w:t>
            </w:r>
            <w:r w:rsidRPr="00F32367">
              <w:rPr>
                <w:rFonts w:ascii="Corbel" w:hAnsi="Corbel"/>
                <w:b/>
                <w:bCs/>
                <w:color w:val="00B050"/>
                <w:sz w:val="24"/>
                <w:szCs w:val="24"/>
              </w:rPr>
              <w:t xml:space="preserve">Student </w:t>
            </w:r>
            <w:r w:rsidR="00365C7F">
              <w:rPr>
                <w:rFonts w:ascii="Corbel" w:hAnsi="Corbel"/>
                <w:b/>
                <w:bCs/>
                <w:color w:val="00B050"/>
                <w:sz w:val="24"/>
                <w:szCs w:val="24"/>
              </w:rPr>
              <w:t xml:space="preserve">and New Researcher </w:t>
            </w:r>
            <w:r w:rsidRPr="00F32367">
              <w:rPr>
                <w:rFonts w:ascii="Corbel" w:hAnsi="Corbel"/>
                <w:b/>
                <w:bCs/>
                <w:color w:val="00B050"/>
                <w:sz w:val="24"/>
                <w:szCs w:val="24"/>
              </w:rPr>
              <w:t>Highlights</w:t>
            </w:r>
          </w:p>
          <w:p w14:paraId="543E883B" w14:textId="55B10F64" w:rsidR="00322A65" w:rsidRPr="00032874" w:rsidRDefault="009E67B0" w:rsidP="00E341A9">
            <w:pPr>
              <w:pStyle w:val="ListParagraph"/>
              <w:numPr>
                <w:ilvl w:val="0"/>
                <w:numId w:val="38"/>
              </w:numPr>
              <w:ind w:left="1451" w:hanging="425"/>
              <w:contextualSpacing w:val="0"/>
              <w:rPr>
                <w:rFonts w:ascii="Corbel" w:hAnsi="Corbel"/>
                <w:sz w:val="24"/>
                <w:szCs w:val="24"/>
              </w:rPr>
            </w:pPr>
            <w:hyperlink r:id="rId57" w:history="1">
              <w:r w:rsidR="00322A65" w:rsidRPr="00032874">
                <w:rPr>
                  <w:rStyle w:val="Hyperlink"/>
                  <w:rFonts w:ascii="Corbel" w:hAnsi="Corbel"/>
                  <w:sz w:val="24"/>
                  <w:szCs w:val="24"/>
                </w:rPr>
                <w:t xml:space="preserve">Dr. </w:t>
              </w:r>
              <w:proofErr w:type="spellStart"/>
              <w:r w:rsidR="00322A65" w:rsidRPr="00032874">
                <w:rPr>
                  <w:rStyle w:val="Hyperlink"/>
                  <w:rFonts w:ascii="Corbel" w:hAnsi="Corbel"/>
                  <w:sz w:val="24"/>
                  <w:szCs w:val="24"/>
                </w:rPr>
                <w:t>Howse’s</w:t>
              </w:r>
              <w:proofErr w:type="spellEnd"/>
            </w:hyperlink>
            <w:r w:rsidR="00322A65" w:rsidRPr="00032874">
              <w:rPr>
                <w:rFonts w:ascii="Corbel" w:hAnsi="Corbel"/>
                <w:sz w:val="24"/>
                <w:szCs w:val="24"/>
              </w:rPr>
              <w:t xml:space="preserve"> postdoctoral fellowship with CRWDP formally ended in September 2019. </w:t>
            </w:r>
            <w:r w:rsidR="00322A65">
              <w:t xml:space="preserve">Her </w:t>
            </w:r>
            <w:r w:rsidR="00322A65" w:rsidRPr="00032874">
              <w:rPr>
                <w:rFonts w:ascii="Corbel" w:hAnsi="Corbel"/>
                <w:sz w:val="24"/>
                <w:szCs w:val="24"/>
              </w:rPr>
              <w:t>postdoctoral research examined the ways work disability policies and programs support and/or hinder ‘work mobility’ – travel to and in the course of work - among people with physical disabilities, including injured workers.</w:t>
            </w:r>
            <w:r w:rsidR="00322A65">
              <w:t xml:space="preserve"> </w:t>
            </w:r>
            <w:r w:rsidR="00322A65" w:rsidRPr="00032874">
              <w:rPr>
                <w:rFonts w:ascii="Corbel" w:hAnsi="Corbel"/>
                <w:sz w:val="24"/>
                <w:szCs w:val="24"/>
              </w:rPr>
              <w:t xml:space="preserve">In September 2019, Dr. Howse transitioned to a new, postdoctoral fellowship position also based at Memorial funded through Katherine </w:t>
            </w:r>
            <w:proofErr w:type="spellStart"/>
            <w:r w:rsidR="00322A65" w:rsidRPr="00032874">
              <w:rPr>
                <w:rFonts w:ascii="Corbel" w:hAnsi="Corbel"/>
                <w:sz w:val="24"/>
                <w:szCs w:val="24"/>
              </w:rPr>
              <w:t>Lippel's</w:t>
            </w:r>
            <w:proofErr w:type="spellEnd"/>
            <w:r w:rsidR="00322A65" w:rsidRPr="00032874">
              <w:rPr>
                <w:rFonts w:ascii="Corbel" w:hAnsi="Corbel"/>
                <w:sz w:val="24"/>
                <w:szCs w:val="24"/>
              </w:rPr>
              <w:t xml:space="preserve"> new CIHR/SSHRC Partnership grant, Policy and Practice and Return to Work. In this position</w:t>
            </w:r>
            <w:r w:rsidR="004916E3">
              <w:rPr>
                <w:rFonts w:ascii="Corbel" w:hAnsi="Corbel"/>
                <w:sz w:val="24"/>
                <w:szCs w:val="24"/>
              </w:rPr>
              <w:t>,</w:t>
            </w:r>
            <w:r w:rsidR="00322A65" w:rsidRPr="00032874">
              <w:rPr>
                <w:rFonts w:ascii="Corbel" w:hAnsi="Corbel"/>
                <w:sz w:val="24"/>
                <w:szCs w:val="24"/>
              </w:rPr>
              <w:t xml:space="preserve"> she retained her focus on work mobility, including policy, but with a focus on RTW among injured/ill workers engaged in extended/complex mobility for work in the construction sector. In January 2020 she took a full-time position with the Primary Healthcare Research Unit in Memorial’s Faculty of Medicine. Dr. Howse will be giving a presentation of her CRWDP Postdoctoral Study Findings at one of the upcoming CRWDP Webinars. She is also preparing manuscripts from her postdoctoral research for publication, including a manuscript highlighting the results of her scoping review </w:t>
            </w:r>
            <w:r w:rsidR="00444F3C">
              <w:rPr>
                <w:rFonts w:ascii="Corbel" w:hAnsi="Corbel"/>
                <w:sz w:val="24"/>
                <w:szCs w:val="24"/>
              </w:rPr>
              <w:t>and</w:t>
            </w:r>
            <w:r w:rsidR="00322A65" w:rsidRPr="00032874">
              <w:rPr>
                <w:rFonts w:ascii="Corbel" w:hAnsi="Corbel"/>
                <w:sz w:val="24"/>
                <w:szCs w:val="24"/>
              </w:rPr>
              <w:t xml:space="preserve"> 1-2 manuscripts focused on key findings from phase two for consideration in the International Journal of Disability Management, Policy and Practice in Health and Safety, and the Journal of Occupational Rehabilitation.</w:t>
            </w:r>
          </w:p>
          <w:p w14:paraId="641C3463" w14:textId="1820524C" w:rsidR="00322A65" w:rsidRPr="00032874" w:rsidRDefault="009E67B0" w:rsidP="00E341A9">
            <w:pPr>
              <w:pStyle w:val="ListParagraph"/>
              <w:numPr>
                <w:ilvl w:val="0"/>
                <w:numId w:val="38"/>
              </w:numPr>
              <w:ind w:left="1451" w:hanging="425"/>
              <w:contextualSpacing w:val="0"/>
              <w:rPr>
                <w:rFonts w:ascii="Corbel" w:hAnsi="Corbel"/>
                <w:sz w:val="24"/>
                <w:szCs w:val="24"/>
              </w:rPr>
            </w:pPr>
            <w:hyperlink r:id="rId58" w:history="1">
              <w:r w:rsidR="00322A65" w:rsidRPr="00032874">
                <w:rPr>
                  <w:rStyle w:val="Hyperlink"/>
                  <w:rFonts w:ascii="Corbel" w:hAnsi="Corbel"/>
                  <w:sz w:val="24"/>
                  <w:szCs w:val="24"/>
                </w:rPr>
                <w:t>Amy Sheppard</w:t>
              </w:r>
            </w:hyperlink>
            <w:r w:rsidR="00444F3C" w:rsidRPr="00C2556A">
              <w:t>,</w:t>
            </w:r>
            <w:r w:rsidR="00444F3C" w:rsidRPr="00C2556A">
              <w:rPr>
                <w:rFonts w:ascii="Corbel" w:hAnsi="Corbel"/>
                <w:sz w:val="24"/>
                <w:szCs w:val="24"/>
              </w:rPr>
              <w:t xml:space="preserve"> a CRWDP student fellow,</w:t>
            </w:r>
            <w:r w:rsidR="00322A65" w:rsidRPr="00C2556A">
              <w:rPr>
                <w:rFonts w:ascii="Corbel" w:hAnsi="Corbel"/>
                <w:sz w:val="24"/>
                <w:szCs w:val="24"/>
              </w:rPr>
              <w:t xml:space="preserve"> </w:t>
            </w:r>
            <w:r w:rsidR="00322A65" w:rsidRPr="00032874">
              <w:rPr>
                <w:rFonts w:ascii="Corbel" w:hAnsi="Corbel"/>
                <w:sz w:val="24"/>
                <w:szCs w:val="24"/>
              </w:rPr>
              <w:t>is focusing her CRWDP fellowship research on how the intersection of a criminal record and mental illness disability impact abilities to access employment. Her research focuses on women exiting prisons and how their experiences with mental health issues</w:t>
            </w:r>
            <w:r w:rsidR="00444F3C">
              <w:rPr>
                <w:rFonts w:ascii="Corbel" w:hAnsi="Corbel"/>
                <w:sz w:val="24"/>
                <w:szCs w:val="24"/>
              </w:rPr>
              <w:t>,</w:t>
            </w:r>
            <w:r w:rsidR="00322A65" w:rsidRPr="00032874">
              <w:rPr>
                <w:rFonts w:ascii="Corbel" w:hAnsi="Corbel"/>
                <w:sz w:val="24"/>
                <w:szCs w:val="24"/>
              </w:rPr>
              <w:t xml:space="preserve"> as well as criminal histories</w:t>
            </w:r>
            <w:r w:rsidR="00444F3C">
              <w:rPr>
                <w:rFonts w:ascii="Corbel" w:hAnsi="Corbel"/>
                <w:sz w:val="24"/>
                <w:szCs w:val="24"/>
              </w:rPr>
              <w:t>,</w:t>
            </w:r>
            <w:r w:rsidR="00322A65" w:rsidRPr="00032874">
              <w:rPr>
                <w:rFonts w:ascii="Corbel" w:hAnsi="Corbel"/>
                <w:sz w:val="24"/>
                <w:szCs w:val="24"/>
              </w:rPr>
              <w:t xml:space="preserve"> impact employment. This research includes reviewing policies that influence mental health and disability and how these policies may intersect with policy and practice regarding prisoner re-entry</w:t>
            </w:r>
            <w:r w:rsidR="00444F3C">
              <w:rPr>
                <w:rFonts w:ascii="Corbel" w:hAnsi="Corbel"/>
                <w:sz w:val="24"/>
                <w:szCs w:val="24"/>
              </w:rPr>
              <w:t xml:space="preserve"> into the world of work</w:t>
            </w:r>
            <w:r w:rsidR="00322A65" w:rsidRPr="00032874">
              <w:rPr>
                <w:rFonts w:ascii="Corbel" w:hAnsi="Corbel"/>
                <w:sz w:val="24"/>
                <w:szCs w:val="24"/>
              </w:rPr>
              <w:t>.</w:t>
            </w:r>
          </w:p>
          <w:p w14:paraId="1B73625F" w14:textId="65479CB1" w:rsidR="0098271E" w:rsidRDefault="009E67B0" w:rsidP="0098271E">
            <w:pPr>
              <w:pStyle w:val="ListParagraph"/>
              <w:numPr>
                <w:ilvl w:val="0"/>
                <w:numId w:val="38"/>
              </w:numPr>
              <w:spacing w:after="120"/>
              <w:ind w:left="1451" w:hanging="425"/>
              <w:contextualSpacing w:val="0"/>
              <w:rPr>
                <w:rFonts w:ascii="Corbel" w:hAnsi="Corbel"/>
                <w:sz w:val="24"/>
                <w:szCs w:val="24"/>
              </w:rPr>
            </w:pPr>
            <w:hyperlink r:id="rId59" w:history="1">
              <w:r w:rsidR="00322A65" w:rsidRPr="00032874">
                <w:rPr>
                  <w:rStyle w:val="Hyperlink"/>
                  <w:rFonts w:ascii="Corbel" w:hAnsi="Corbel"/>
                  <w:sz w:val="24"/>
                  <w:szCs w:val="24"/>
                </w:rPr>
                <w:t>Aleksandra Stefanovic</w:t>
              </w:r>
            </w:hyperlink>
            <w:r w:rsidR="00322A65" w:rsidRPr="00032874">
              <w:rPr>
                <w:rFonts w:ascii="Corbel" w:hAnsi="Corbel"/>
                <w:sz w:val="24"/>
                <w:szCs w:val="24"/>
              </w:rPr>
              <w:t xml:space="preserve"> was awarded a CRWDP </w:t>
            </w:r>
            <w:r w:rsidR="00444F3C" w:rsidRPr="00032874">
              <w:rPr>
                <w:rFonts w:ascii="Corbel" w:hAnsi="Corbel"/>
                <w:sz w:val="24"/>
                <w:szCs w:val="24"/>
              </w:rPr>
              <w:t>(PhD)</w:t>
            </w:r>
            <w:r w:rsidR="00444F3C">
              <w:rPr>
                <w:rFonts w:ascii="Corbel" w:hAnsi="Corbel"/>
                <w:sz w:val="24"/>
                <w:szCs w:val="24"/>
              </w:rPr>
              <w:t xml:space="preserve"> </w:t>
            </w:r>
            <w:r w:rsidR="00322A65" w:rsidRPr="00032874">
              <w:rPr>
                <w:rFonts w:ascii="Corbel" w:hAnsi="Corbel"/>
                <w:sz w:val="24"/>
                <w:szCs w:val="24"/>
              </w:rPr>
              <w:t xml:space="preserve">Fellowship </w:t>
            </w:r>
            <w:r w:rsidR="00444F3C">
              <w:rPr>
                <w:rFonts w:ascii="Corbel" w:hAnsi="Corbel"/>
                <w:sz w:val="24"/>
                <w:szCs w:val="24"/>
              </w:rPr>
              <w:t>in</w:t>
            </w:r>
            <w:r w:rsidR="00322A65" w:rsidRPr="00032874">
              <w:rPr>
                <w:rFonts w:ascii="Corbel" w:hAnsi="Corbel"/>
                <w:sz w:val="24"/>
                <w:szCs w:val="24"/>
              </w:rPr>
              <w:t xml:space="preserve"> Spring 2019. She also received a 2-year Mitacs </w:t>
            </w:r>
            <w:proofErr w:type="spellStart"/>
            <w:r w:rsidR="00322A65" w:rsidRPr="00032874">
              <w:rPr>
                <w:rFonts w:ascii="Corbel" w:hAnsi="Corbel"/>
                <w:sz w:val="24"/>
                <w:szCs w:val="24"/>
              </w:rPr>
              <w:t>eAccelerate</w:t>
            </w:r>
            <w:proofErr w:type="spellEnd"/>
            <w:r w:rsidR="00322A65" w:rsidRPr="00032874">
              <w:rPr>
                <w:rFonts w:ascii="Corbel" w:hAnsi="Corbel"/>
                <w:sz w:val="24"/>
                <w:szCs w:val="24"/>
              </w:rPr>
              <w:t xml:space="preserve"> grant (2019). She continues to develop a scoping review of evaluations of employment programs and supports for people with mental health issues and Autism Spectrum for her PhD dissertation. As a part of her PhD work, Aleksandra is finalizing a draft of a scoping review </w:t>
            </w:r>
            <w:r w:rsidR="00444F3C">
              <w:rPr>
                <w:rFonts w:ascii="Corbel" w:hAnsi="Corbel"/>
                <w:sz w:val="24"/>
                <w:szCs w:val="24"/>
              </w:rPr>
              <w:t xml:space="preserve">that will </w:t>
            </w:r>
            <w:r w:rsidR="00444F3C" w:rsidRPr="00032874">
              <w:rPr>
                <w:rFonts w:ascii="Corbel" w:hAnsi="Corbel"/>
                <w:sz w:val="24"/>
                <w:szCs w:val="24"/>
              </w:rPr>
              <w:t>examin</w:t>
            </w:r>
            <w:r w:rsidR="00444F3C">
              <w:rPr>
                <w:rFonts w:ascii="Corbel" w:hAnsi="Corbel"/>
                <w:sz w:val="24"/>
                <w:szCs w:val="24"/>
              </w:rPr>
              <w:t>e</w:t>
            </w:r>
            <w:r w:rsidR="00444F3C" w:rsidRPr="00032874">
              <w:rPr>
                <w:rFonts w:ascii="Corbel" w:hAnsi="Corbel"/>
                <w:sz w:val="24"/>
                <w:szCs w:val="24"/>
              </w:rPr>
              <w:t xml:space="preserve"> </w:t>
            </w:r>
            <w:r w:rsidR="00322A65" w:rsidRPr="00032874">
              <w:rPr>
                <w:rFonts w:ascii="Corbel" w:hAnsi="Corbel"/>
                <w:sz w:val="24"/>
                <w:szCs w:val="24"/>
              </w:rPr>
              <w:t xml:space="preserve">what is known about the effectiveness of existing models of supportive employment programs for individuals with mental health issues and Autism Spectrum Disorder and the ways in which the effectiveness is evaluated. The scoping review encompasses common models of supportive employment </w:t>
            </w:r>
            <w:r w:rsidR="00444F3C">
              <w:rPr>
                <w:rFonts w:ascii="Corbel" w:hAnsi="Corbel"/>
                <w:sz w:val="24"/>
                <w:szCs w:val="24"/>
              </w:rPr>
              <w:t>– such as</w:t>
            </w:r>
            <w:r w:rsidR="00322A65" w:rsidRPr="00032874">
              <w:rPr>
                <w:rFonts w:ascii="Corbel" w:hAnsi="Corbel"/>
                <w:sz w:val="24"/>
                <w:szCs w:val="24"/>
              </w:rPr>
              <w:t xml:space="preserve"> Individualized Placement and Support Model (IPS) and social enterprise. While the IPS model</w:t>
            </w:r>
            <w:r w:rsidR="00444F3C">
              <w:rPr>
                <w:rFonts w:ascii="Corbel" w:hAnsi="Corbel"/>
                <w:sz w:val="24"/>
                <w:szCs w:val="24"/>
              </w:rPr>
              <w:t xml:space="preserve"> has been extensively</w:t>
            </w:r>
            <w:r w:rsidR="00322A65" w:rsidRPr="00032874">
              <w:rPr>
                <w:rFonts w:ascii="Corbel" w:hAnsi="Corbel"/>
                <w:sz w:val="24"/>
                <w:szCs w:val="24"/>
              </w:rPr>
              <w:t xml:space="preserve"> evaluated, there is a paucity of research</w:t>
            </w:r>
            <w:r w:rsidR="00444F3C">
              <w:rPr>
                <w:rFonts w:ascii="Corbel" w:hAnsi="Corbel"/>
                <w:sz w:val="24"/>
                <w:szCs w:val="24"/>
              </w:rPr>
              <w:t>,</w:t>
            </w:r>
            <w:r w:rsidR="00322A65" w:rsidRPr="00032874">
              <w:rPr>
                <w:rFonts w:ascii="Corbel" w:hAnsi="Corbel"/>
                <w:sz w:val="24"/>
                <w:szCs w:val="24"/>
              </w:rPr>
              <w:t xml:space="preserve"> and </w:t>
            </w:r>
            <w:r w:rsidR="00444F3C">
              <w:rPr>
                <w:rFonts w:ascii="Corbel" w:hAnsi="Corbel"/>
                <w:sz w:val="24"/>
                <w:szCs w:val="24"/>
              </w:rPr>
              <w:t xml:space="preserve">specifically </w:t>
            </w:r>
            <w:r w:rsidR="00322A65" w:rsidRPr="00032874">
              <w:rPr>
                <w:rFonts w:ascii="Corbel" w:hAnsi="Corbel"/>
                <w:sz w:val="24"/>
                <w:szCs w:val="24"/>
              </w:rPr>
              <w:t>evaluations</w:t>
            </w:r>
            <w:r w:rsidR="00444F3C">
              <w:rPr>
                <w:rFonts w:ascii="Corbel" w:hAnsi="Corbel"/>
                <w:sz w:val="24"/>
                <w:szCs w:val="24"/>
              </w:rPr>
              <w:t>,</w:t>
            </w:r>
            <w:r w:rsidR="00322A65" w:rsidRPr="00032874">
              <w:rPr>
                <w:rFonts w:ascii="Corbel" w:hAnsi="Corbel"/>
                <w:sz w:val="24"/>
                <w:szCs w:val="24"/>
              </w:rPr>
              <w:t xml:space="preserve"> focusing on social enterprise and mental health conditions.</w:t>
            </w:r>
          </w:p>
          <w:p w14:paraId="07532445" w14:textId="77777777" w:rsidR="00E341A9" w:rsidRPr="0098271E" w:rsidRDefault="00E341A9" w:rsidP="00E341A9">
            <w:pPr>
              <w:pStyle w:val="ListParagraph"/>
              <w:spacing w:after="120"/>
              <w:ind w:left="1451"/>
              <w:contextualSpacing w:val="0"/>
              <w:rPr>
                <w:rFonts w:ascii="Corbel" w:hAnsi="Corbel"/>
                <w:sz w:val="24"/>
                <w:szCs w:val="24"/>
              </w:rPr>
            </w:pPr>
          </w:p>
          <w:p w14:paraId="05FEB8D2" w14:textId="75051528" w:rsidR="0098271E" w:rsidRPr="0098271E" w:rsidRDefault="0098271E" w:rsidP="00E07F6A">
            <w:pPr>
              <w:pStyle w:val="ListParagraph"/>
              <w:numPr>
                <w:ilvl w:val="0"/>
                <w:numId w:val="43"/>
              </w:numPr>
              <w:ind w:left="1077"/>
              <w:contextualSpacing w:val="0"/>
              <w:rPr>
                <w:rFonts w:ascii="Corbel" w:hAnsi="Corbel"/>
                <w:b/>
                <w:bCs/>
                <w:color w:val="00B050"/>
                <w:sz w:val="24"/>
                <w:szCs w:val="24"/>
              </w:rPr>
            </w:pPr>
            <w:r>
              <w:rPr>
                <w:rFonts w:ascii="Corbel" w:hAnsi="Corbel"/>
                <w:b/>
                <w:bCs/>
                <w:color w:val="00B050"/>
                <w:sz w:val="24"/>
                <w:szCs w:val="24"/>
              </w:rPr>
              <w:lastRenderedPageBreak/>
              <w:t xml:space="preserve">CRWDP ON Provincial Cluster </w:t>
            </w:r>
            <w:r w:rsidRPr="00F32367">
              <w:rPr>
                <w:rFonts w:ascii="Corbel" w:hAnsi="Corbel"/>
                <w:b/>
                <w:bCs/>
                <w:color w:val="00B050"/>
                <w:sz w:val="24"/>
                <w:szCs w:val="24"/>
              </w:rPr>
              <w:t xml:space="preserve">Student </w:t>
            </w:r>
            <w:r>
              <w:rPr>
                <w:rFonts w:ascii="Corbel" w:hAnsi="Corbel"/>
                <w:b/>
                <w:bCs/>
                <w:color w:val="00B050"/>
                <w:sz w:val="24"/>
                <w:szCs w:val="24"/>
              </w:rPr>
              <w:t xml:space="preserve">and New Researcher </w:t>
            </w:r>
            <w:r w:rsidRPr="00F32367">
              <w:rPr>
                <w:rFonts w:ascii="Corbel" w:hAnsi="Corbel"/>
                <w:b/>
                <w:bCs/>
                <w:color w:val="00B050"/>
                <w:sz w:val="24"/>
                <w:szCs w:val="24"/>
              </w:rPr>
              <w:t>Highlights</w:t>
            </w:r>
          </w:p>
          <w:p w14:paraId="3860694C" w14:textId="1A19BC5D" w:rsidR="0098271E" w:rsidRPr="0098271E" w:rsidRDefault="009E67B0" w:rsidP="0098271E">
            <w:pPr>
              <w:pStyle w:val="ListParagraph"/>
              <w:numPr>
                <w:ilvl w:val="0"/>
                <w:numId w:val="38"/>
              </w:numPr>
              <w:spacing w:after="120"/>
              <w:ind w:left="1451" w:hanging="425"/>
              <w:contextualSpacing w:val="0"/>
              <w:rPr>
                <w:rFonts w:ascii="Corbel" w:hAnsi="Corbel"/>
                <w:sz w:val="24"/>
                <w:szCs w:val="24"/>
              </w:rPr>
            </w:pPr>
            <w:hyperlink r:id="rId60" w:history="1">
              <w:r w:rsidR="0098271E" w:rsidRPr="0098271E">
                <w:rPr>
                  <w:rStyle w:val="Hyperlink"/>
                  <w:rFonts w:ascii="Corbel" w:hAnsi="Corbel"/>
                  <w:sz w:val="24"/>
                  <w:szCs w:val="24"/>
                </w:rPr>
                <w:t>Sabrina Hossain</w:t>
              </w:r>
            </w:hyperlink>
            <w:r w:rsidR="0098271E" w:rsidRPr="0098271E">
              <w:rPr>
                <w:rFonts w:ascii="Corbel" w:hAnsi="Corbel"/>
                <w:sz w:val="24"/>
                <w:szCs w:val="24"/>
              </w:rPr>
              <w:t xml:space="preserve"> completed her MSc in Rehabilitation Science in the fall of 2019, with funding from a graduate student stipend from the CRWDP. She is currently the lead qualitative research assistant at Mount Sinai Hospital, Department of Psychiatry, SUMMIT Trial (Scaling up Maternal Mental Healthcare by Increasing Access to Treatment).</w:t>
            </w:r>
          </w:p>
          <w:p w14:paraId="6D64A215" w14:textId="34BE44FE" w:rsidR="00467064" w:rsidRDefault="00751026" w:rsidP="00130E31">
            <w:pPr>
              <w:pStyle w:val="Heading2"/>
              <w:spacing w:after="240"/>
              <w:outlineLvl w:val="1"/>
              <w:rPr>
                <w:color w:val="auto"/>
              </w:rPr>
            </w:pPr>
            <w:bookmarkStart w:id="5" w:name="_Hlk518983006"/>
            <w:bookmarkEnd w:id="4"/>
            <w:r w:rsidRPr="0061784D">
              <w:rPr>
                <w:color w:val="auto"/>
              </w:rPr>
              <w:t>Community and Partner News</w:t>
            </w:r>
          </w:p>
          <w:p w14:paraId="02698BD6" w14:textId="67B9544E" w:rsidR="00575EDB" w:rsidRPr="00575EDB" w:rsidRDefault="00575EDB" w:rsidP="00F1025A">
            <w:pPr>
              <w:pStyle w:val="ListParagraph"/>
              <w:numPr>
                <w:ilvl w:val="0"/>
                <w:numId w:val="40"/>
              </w:numPr>
              <w:spacing w:after="120"/>
              <w:contextualSpacing w:val="0"/>
              <w:rPr>
                <w:rFonts w:ascii="Corbel" w:hAnsi="Corbel"/>
                <w:sz w:val="24"/>
                <w:szCs w:val="24"/>
              </w:rPr>
            </w:pPr>
            <w:bookmarkStart w:id="6" w:name="_Hlk36039790"/>
            <w:r w:rsidRPr="00F1025A">
              <w:rPr>
                <w:rFonts w:ascii="Corbel" w:hAnsi="Corbel"/>
                <w:b/>
                <w:bCs/>
                <w:color w:val="00B050"/>
                <w:sz w:val="24"/>
                <w:szCs w:val="24"/>
              </w:rPr>
              <w:t xml:space="preserve">The Bancroft Institute for Studies on Workers’ Compensation and Work Injury </w:t>
            </w:r>
            <w:r w:rsidRPr="00575EDB">
              <w:rPr>
                <w:rFonts w:ascii="Corbel" w:hAnsi="Corbel"/>
                <w:sz w:val="24"/>
                <w:szCs w:val="24"/>
              </w:rPr>
              <w:t xml:space="preserve">was recently nominated for McMaster University’s President’s Award for Community Engaged Research. This award was established to recognize teams of campus and community representatives who have demonstrated a commitment to initiating and supporting excellence in community-campus research initiatives. </w:t>
            </w:r>
            <w:r>
              <w:rPr>
                <w:rFonts w:ascii="Corbel" w:hAnsi="Corbel"/>
                <w:sz w:val="24"/>
                <w:szCs w:val="24"/>
              </w:rPr>
              <w:t xml:space="preserve">Receiving the President’s Award would allow the Bancroft Institute to host a conference in the fall of 2020 on the subject of community-university research partnerships. We wholeheartedly support this nomination. </w:t>
            </w:r>
            <w:bookmarkStart w:id="7" w:name="_Hlk36039856"/>
            <w:r>
              <w:rPr>
                <w:rFonts w:ascii="Corbel" w:hAnsi="Corbel"/>
                <w:sz w:val="24"/>
                <w:szCs w:val="24"/>
              </w:rPr>
              <w:t>Results on the submission will be available in April.</w:t>
            </w:r>
            <w:bookmarkEnd w:id="7"/>
          </w:p>
          <w:bookmarkEnd w:id="5"/>
          <w:bookmarkEnd w:id="6"/>
          <w:p w14:paraId="679C18F4" w14:textId="15D412DF" w:rsidR="006268C0" w:rsidRPr="0061784D" w:rsidRDefault="006268C0" w:rsidP="00130E31">
            <w:pPr>
              <w:pStyle w:val="Heading2"/>
              <w:spacing w:after="240"/>
              <w:outlineLvl w:val="1"/>
              <w:rPr>
                <w:color w:val="auto"/>
              </w:rPr>
            </w:pPr>
            <w:r w:rsidRPr="0061784D">
              <w:rPr>
                <w:color w:val="auto"/>
              </w:rPr>
              <w:t xml:space="preserve">News from Our Partner, </w:t>
            </w:r>
            <w:r w:rsidR="008418B6" w:rsidRPr="0061784D">
              <w:rPr>
                <w:color w:val="auto"/>
              </w:rPr>
              <w:t xml:space="preserve">the </w:t>
            </w:r>
            <w:r w:rsidRPr="0061784D">
              <w:rPr>
                <w:color w:val="auto"/>
              </w:rPr>
              <w:t>Institute for Work &amp; Health (IWH)</w:t>
            </w:r>
          </w:p>
          <w:p w14:paraId="31A18CFC" w14:textId="4C217C60" w:rsidR="002F58C8" w:rsidRPr="002F58C8" w:rsidRDefault="009E67B0" w:rsidP="002F58C8">
            <w:pPr>
              <w:pStyle w:val="ListParagraph"/>
              <w:numPr>
                <w:ilvl w:val="0"/>
                <w:numId w:val="42"/>
              </w:numPr>
              <w:spacing w:after="120"/>
              <w:contextualSpacing w:val="0"/>
              <w:rPr>
                <w:rFonts w:ascii="Corbel" w:hAnsi="Corbel"/>
                <w:sz w:val="24"/>
                <w:szCs w:val="24"/>
              </w:rPr>
            </w:pPr>
            <w:hyperlink r:id="rId61" w:history="1">
              <w:r w:rsidR="002F58C8" w:rsidRPr="002F58C8">
                <w:rPr>
                  <w:rStyle w:val="Hyperlink"/>
                  <w:rFonts w:ascii="Corbel" w:hAnsi="Corbel"/>
                  <w:b/>
                  <w:bCs/>
                  <w:color w:val="00B050"/>
                  <w:sz w:val="24"/>
                  <w:szCs w:val="24"/>
                </w:rPr>
                <w:t>Post-injury experiences and return to work among psychological claimants</w:t>
              </w:r>
            </w:hyperlink>
            <w:r w:rsidR="002F58C8" w:rsidRPr="002F58C8">
              <w:rPr>
                <w:rStyle w:val="Hyperlink"/>
                <w:b/>
                <w:bCs/>
                <w:color w:val="00B050"/>
              </w:rPr>
              <w:t>.</w:t>
            </w:r>
            <w:r w:rsidR="002F58C8" w:rsidRPr="002F58C8">
              <w:rPr>
                <w:rFonts w:ascii="Corbel" w:hAnsi="Corbel"/>
                <w:sz w:val="24"/>
                <w:szCs w:val="24"/>
              </w:rPr>
              <w:t xml:space="preserve"> Workers disabled by work-related psychological injuries have less desirable return-to-work (RTW) experiences than workers with physical disorders, and these experiences are associated with poorer RTW outcomes during their first eight to 11 months on workers’ compensation leave. </w:t>
            </w:r>
            <w:r w:rsidR="00D3638B">
              <w:rPr>
                <w:rFonts w:ascii="Corbel" w:hAnsi="Corbel"/>
                <w:sz w:val="24"/>
                <w:szCs w:val="24"/>
              </w:rPr>
              <w:t>Further</w:t>
            </w:r>
            <w:r w:rsidR="002F58C8" w:rsidRPr="002F58C8">
              <w:rPr>
                <w:rFonts w:ascii="Corbel" w:hAnsi="Corbel"/>
                <w:sz w:val="24"/>
                <w:szCs w:val="24"/>
              </w:rPr>
              <w:t xml:space="preserve">more, these poorer experiences are interconnected. This is according to 12-month follow-up study conducted by IWH in Australia. </w:t>
            </w:r>
            <w:hyperlink r:id="rId62" w:history="1">
              <w:r w:rsidR="002F58C8" w:rsidRPr="002F58C8">
                <w:rPr>
                  <w:rStyle w:val="Hyperlink"/>
                  <w:rFonts w:ascii="Corbel" w:hAnsi="Corbel"/>
                  <w:sz w:val="24"/>
                  <w:szCs w:val="24"/>
                </w:rPr>
                <w:t>Learn more</w:t>
              </w:r>
            </w:hyperlink>
            <w:r w:rsidR="002F58C8" w:rsidRPr="002F58C8">
              <w:rPr>
                <w:rFonts w:ascii="Corbel" w:hAnsi="Corbel"/>
                <w:sz w:val="24"/>
                <w:szCs w:val="24"/>
              </w:rPr>
              <w:t>.</w:t>
            </w:r>
          </w:p>
          <w:p w14:paraId="1DAA7604" w14:textId="135B6160" w:rsidR="002F58C8" w:rsidRPr="002F58C8" w:rsidRDefault="009E67B0" w:rsidP="002F58C8">
            <w:pPr>
              <w:pStyle w:val="ListParagraph"/>
              <w:numPr>
                <w:ilvl w:val="0"/>
                <w:numId w:val="42"/>
              </w:numPr>
              <w:spacing w:after="120"/>
              <w:contextualSpacing w:val="0"/>
              <w:rPr>
                <w:rFonts w:ascii="Corbel" w:hAnsi="Corbel"/>
                <w:sz w:val="24"/>
                <w:szCs w:val="24"/>
              </w:rPr>
            </w:pPr>
            <w:hyperlink r:id="rId63" w:history="1">
              <w:r w:rsidR="002F58C8" w:rsidRPr="002F58C8">
                <w:rPr>
                  <w:rStyle w:val="Hyperlink"/>
                  <w:rFonts w:ascii="Corbel" w:hAnsi="Corbel"/>
                  <w:b/>
                  <w:bCs/>
                  <w:color w:val="00B050"/>
                  <w:sz w:val="24"/>
                  <w:szCs w:val="24"/>
                </w:rPr>
                <w:t>Access to mental health services among workers with physical injuries</w:t>
              </w:r>
            </w:hyperlink>
            <w:r w:rsidR="002F58C8" w:rsidRPr="002F58C8">
              <w:rPr>
                <w:rStyle w:val="Hyperlink"/>
                <w:b/>
                <w:bCs/>
                <w:color w:val="00B050"/>
              </w:rPr>
              <w:t>.</w:t>
            </w:r>
            <w:r w:rsidR="002F58C8" w:rsidRPr="002F58C8">
              <w:rPr>
                <w:rFonts w:ascii="Corbel" w:hAnsi="Corbel"/>
                <w:sz w:val="24"/>
                <w:szCs w:val="24"/>
              </w:rPr>
              <w:t xml:space="preserve"> The same IWH study above found that, among workers with a compensation claim for a work-related musculoskeletal injury, 30 per cent also experience a serious mental condition. However, a minority of these workers receive treatment for their mental health conditions. </w:t>
            </w:r>
            <w:hyperlink r:id="rId64" w:history="1">
              <w:r w:rsidR="002F58C8" w:rsidRPr="002F58C8">
                <w:rPr>
                  <w:rStyle w:val="Hyperlink"/>
                  <w:rFonts w:ascii="Corbel" w:hAnsi="Corbel"/>
                  <w:sz w:val="24"/>
                  <w:szCs w:val="24"/>
                </w:rPr>
                <w:t>Read more</w:t>
              </w:r>
            </w:hyperlink>
            <w:r w:rsidR="002F58C8" w:rsidRPr="002F58C8">
              <w:rPr>
                <w:rFonts w:ascii="Corbel" w:hAnsi="Corbel"/>
                <w:sz w:val="24"/>
                <w:szCs w:val="24"/>
              </w:rPr>
              <w:t>.</w:t>
            </w:r>
          </w:p>
          <w:p w14:paraId="2F7E4275" w14:textId="23032E42" w:rsidR="002F58C8" w:rsidRPr="002F58C8" w:rsidRDefault="009E67B0" w:rsidP="002F58C8">
            <w:pPr>
              <w:pStyle w:val="ListParagraph"/>
              <w:numPr>
                <w:ilvl w:val="0"/>
                <w:numId w:val="42"/>
              </w:numPr>
              <w:spacing w:after="120"/>
              <w:contextualSpacing w:val="0"/>
              <w:rPr>
                <w:rFonts w:ascii="Corbel" w:hAnsi="Corbel"/>
                <w:sz w:val="24"/>
                <w:szCs w:val="24"/>
              </w:rPr>
            </w:pPr>
            <w:hyperlink r:id="rId65" w:history="1">
              <w:r w:rsidR="002F58C8" w:rsidRPr="002F58C8">
                <w:rPr>
                  <w:rStyle w:val="Hyperlink"/>
                  <w:rFonts w:ascii="Corbel" w:hAnsi="Corbel"/>
                  <w:b/>
                  <w:bCs/>
                  <w:color w:val="00B050"/>
                  <w:sz w:val="24"/>
                  <w:szCs w:val="24"/>
                </w:rPr>
                <w:t>Return-to-work interventions for workers with MSDs, pain or mental health conditions</w:t>
              </w:r>
            </w:hyperlink>
            <w:r w:rsidR="002F58C8" w:rsidRPr="002F58C8">
              <w:rPr>
                <w:rStyle w:val="Hyperlink"/>
                <w:b/>
                <w:bCs/>
                <w:color w:val="00B050"/>
              </w:rPr>
              <w:t>.</w:t>
            </w:r>
            <w:r w:rsidR="002F58C8" w:rsidRPr="002F58C8">
              <w:rPr>
                <w:rFonts w:ascii="Corbel" w:hAnsi="Corbel"/>
                <w:sz w:val="24"/>
                <w:szCs w:val="24"/>
              </w:rPr>
              <w:t xml:space="preserve"> What workplace-based interventions are effective in helping workers with musculoskeletal disorders, pain and/or mental health conditions return to work? IWH’s most recent Sharing Best Evidence summarizes findings of a systematic review. </w:t>
            </w:r>
            <w:hyperlink r:id="rId66" w:history="1">
              <w:r w:rsidR="002F58C8" w:rsidRPr="002F58C8">
                <w:rPr>
                  <w:rStyle w:val="Hyperlink"/>
                  <w:rFonts w:ascii="Corbel" w:hAnsi="Corbel"/>
                  <w:sz w:val="24"/>
                  <w:szCs w:val="24"/>
                </w:rPr>
                <w:t>Read the summary</w:t>
              </w:r>
            </w:hyperlink>
            <w:r w:rsidR="002F58C8" w:rsidRPr="002F58C8">
              <w:rPr>
                <w:rFonts w:ascii="Corbel" w:hAnsi="Corbel"/>
                <w:sz w:val="24"/>
                <w:szCs w:val="24"/>
              </w:rPr>
              <w:t>.</w:t>
            </w:r>
          </w:p>
          <w:p w14:paraId="19C85587" w14:textId="21D71832" w:rsidR="002F58C8" w:rsidRPr="002F58C8" w:rsidRDefault="009E67B0" w:rsidP="002F58C8">
            <w:pPr>
              <w:pStyle w:val="ListParagraph"/>
              <w:numPr>
                <w:ilvl w:val="0"/>
                <w:numId w:val="42"/>
              </w:numPr>
              <w:spacing w:after="120"/>
              <w:contextualSpacing w:val="0"/>
              <w:rPr>
                <w:rFonts w:ascii="Corbel" w:hAnsi="Corbel"/>
                <w:sz w:val="24"/>
                <w:szCs w:val="24"/>
              </w:rPr>
            </w:pPr>
            <w:hyperlink r:id="rId67" w:history="1">
              <w:r w:rsidR="002F58C8" w:rsidRPr="002F58C8">
                <w:rPr>
                  <w:rStyle w:val="Hyperlink"/>
                  <w:rFonts w:ascii="Corbel" w:hAnsi="Corbel"/>
                  <w:b/>
                  <w:bCs/>
                  <w:color w:val="00B050"/>
                  <w:sz w:val="24"/>
                  <w:szCs w:val="24"/>
                </w:rPr>
                <w:t>Introducing a new CSA standard on work disability management systems</w:t>
              </w:r>
            </w:hyperlink>
            <w:r w:rsidR="002F58C8" w:rsidRPr="002F58C8">
              <w:rPr>
                <w:rFonts w:ascii="Corbel" w:hAnsi="Corbel"/>
                <w:sz w:val="24"/>
                <w:szCs w:val="24"/>
              </w:rPr>
              <w:t xml:space="preserve">. On February 4, CRWDP director and IWH Senior Scientist Dr. Emile Tompa gave an IWH Speaker Series presentation on a new standard created by the CSA Group, in conjunction with CRWDP and Conestoga College. In his presentation, Tompa discussed how the Work Disability Management Systems Standard (CSA Z1011) sets out best </w:t>
            </w:r>
            <w:r w:rsidR="002F58C8" w:rsidRPr="002F58C8">
              <w:rPr>
                <w:rFonts w:ascii="Corbel" w:hAnsi="Corbel"/>
                <w:sz w:val="24"/>
                <w:szCs w:val="24"/>
              </w:rPr>
              <w:lastRenderedPageBreak/>
              <w:t xml:space="preserve">practices on injury/illness rehabilitation, return-to-work plans, and accommodation of workers with disabilities. </w:t>
            </w:r>
            <w:hyperlink r:id="rId68" w:history="1">
              <w:r w:rsidR="002F58C8" w:rsidRPr="002F58C8">
                <w:rPr>
                  <w:rStyle w:val="Hyperlink"/>
                  <w:rFonts w:ascii="Corbel" w:hAnsi="Corbel"/>
                  <w:sz w:val="24"/>
                  <w:szCs w:val="24"/>
                </w:rPr>
                <w:t>Listen to the presentation</w:t>
              </w:r>
            </w:hyperlink>
            <w:r w:rsidR="002F58C8" w:rsidRPr="002F58C8">
              <w:rPr>
                <w:rFonts w:ascii="Corbel" w:hAnsi="Corbel"/>
                <w:sz w:val="24"/>
                <w:szCs w:val="24"/>
              </w:rPr>
              <w:t>.</w:t>
            </w:r>
          </w:p>
          <w:p w14:paraId="61B374CD" w14:textId="2B9A297F" w:rsidR="004F153E" w:rsidRPr="00E341A9" w:rsidRDefault="009E67B0" w:rsidP="00E341A9">
            <w:pPr>
              <w:pStyle w:val="ListParagraph"/>
              <w:numPr>
                <w:ilvl w:val="0"/>
                <w:numId w:val="42"/>
              </w:numPr>
              <w:spacing w:after="120"/>
              <w:contextualSpacing w:val="0"/>
              <w:rPr>
                <w:rFonts w:ascii="Corbel" w:hAnsi="Corbel"/>
                <w:sz w:val="24"/>
                <w:szCs w:val="24"/>
              </w:rPr>
            </w:pPr>
            <w:hyperlink r:id="rId69" w:history="1">
              <w:r w:rsidR="002F58C8" w:rsidRPr="002F58C8">
                <w:rPr>
                  <w:rStyle w:val="Hyperlink"/>
                  <w:rFonts w:ascii="Corbel" w:hAnsi="Corbel"/>
                  <w:b/>
                  <w:bCs/>
                  <w:color w:val="00B050"/>
                  <w:sz w:val="24"/>
                  <w:szCs w:val="24"/>
                </w:rPr>
                <w:t>Accommodating and Communicating about Episodic Disabilities (ACED) newsletter</w:t>
              </w:r>
            </w:hyperlink>
            <w:r w:rsidR="002F58C8" w:rsidRPr="002F58C8">
              <w:rPr>
                <w:rFonts w:ascii="Corbel" w:hAnsi="Corbel"/>
                <w:sz w:val="24"/>
                <w:szCs w:val="24"/>
              </w:rPr>
              <w:t xml:space="preserve">. The </w:t>
            </w:r>
            <w:r w:rsidR="002F58C8" w:rsidRPr="00E07F6A">
              <w:rPr>
                <w:rFonts w:ascii="Corbel" w:hAnsi="Corbel"/>
                <w:b/>
                <w:bCs/>
                <w:color w:val="00B050"/>
                <w:sz w:val="24"/>
                <w:szCs w:val="24"/>
              </w:rPr>
              <w:t>ACED research partnership</w:t>
            </w:r>
            <w:r w:rsidR="002F58C8" w:rsidRPr="002F58C8">
              <w:rPr>
                <w:rFonts w:ascii="Corbel" w:hAnsi="Corbel"/>
                <w:sz w:val="24"/>
                <w:szCs w:val="24"/>
              </w:rPr>
              <w:t xml:space="preserve">, led by IWH, is developing evidence-based workplace resources to support the sustained employment of people with chronic, intermittent and often-invisible disabilities, such as depression, arthritis, HIV/AIDs, Crohn’s disease, ulcerative colitis, and multiple sclerosis. The project recently launched its twice-yearly newsletter designed to keep readers abreast of its findings, tools, resources and events. </w:t>
            </w:r>
            <w:hyperlink r:id="rId70" w:history="1">
              <w:r w:rsidR="002F58C8" w:rsidRPr="002F58C8">
                <w:rPr>
                  <w:rStyle w:val="Hyperlink"/>
                  <w:rFonts w:ascii="Corbel" w:hAnsi="Corbel"/>
                  <w:sz w:val="24"/>
                  <w:szCs w:val="24"/>
                </w:rPr>
                <w:t>Sign up for the newsletter</w:t>
              </w:r>
            </w:hyperlink>
            <w:r w:rsidR="002F58C8" w:rsidRPr="002F58C8">
              <w:rPr>
                <w:rFonts w:ascii="Corbel" w:hAnsi="Corbel"/>
                <w:sz w:val="24"/>
                <w:szCs w:val="24"/>
              </w:rPr>
              <w:t>.</w:t>
            </w:r>
          </w:p>
          <w:p w14:paraId="1643AC2E" w14:textId="1D262211" w:rsidR="006E212A" w:rsidRPr="0061784D" w:rsidRDefault="00107B53" w:rsidP="008C1E89">
            <w:pPr>
              <w:pStyle w:val="Heading2"/>
              <w:keepNext/>
              <w:spacing w:after="240"/>
              <w:outlineLvl w:val="1"/>
              <w:rPr>
                <w:color w:val="auto"/>
              </w:rPr>
            </w:pPr>
            <w:r w:rsidRPr="0061784D">
              <w:rPr>
                <w:color w:val="auto"/>
              </w:rPr>
              <w:t xml:space="preserve">Other </w:t>
            </w:r>
            <w:r w:rsidR="00B65496" w:rsidRPr="0061784D">
              <w:rPr>
                <w:color w:val="auto"/>
              </w:rPr>
              <w:t>Resources</w:t>
            </w:r>
            <w:r w:rsidR="00C93883" w:rsidRPr="0061784D">
              <w:rPr>
                <w:color w:val="auto"/>
              </w:rPr>
              <w:t xml:space="preserve"> and </w:t>
            </w:r>
            <w:r w:rsidR="00492865" w:rsidRPr="0061784D">
              <w:rPr>
                <w:color w:val="auto"/>
              </w:rPr>
              <w:t>O</w:t>
            </w:r>
            <w:r w:rsidR="00C93883" w:rsidRPr="0061784D">
              <w:rPr>
                <w:color w:val="auto"/>
              </w:rPr>
              <w:t>pportunities</w:t>
            </w:r>
          </w:p>
          <w:p w14:paraId="799006EC" w14:textId="58C0B5E6" w:rsidR="004F153E" w:rsidRDefault="004F153E" w:rsidP="00863745">
            <w:pPr>
              <w:pStyle w:val="ListParagraph"/>
              <w:numPr>
                <w:ilvl w:val="0"/>
                <w:numId w:val="48"/>
              </w:numPr>
              <w:spacing w:after="120"/>
              <w:contextualSpacing w:val="0"/>
              <w:rPr>
                <w:rFonts w:ascii="Corbel" w:hAnsi="Corbel"/>
                <w:sz w:val="24"/>
                <w:szCs w:val="24"/>
              </w:rPr>
            </w:pPr>
            <w:r w:rsidRPr="004F153E">
              <w:rPr>
                <w:rFonts w:ascii="Corbel" w:hAnsi="Corbel"/>
                <w:sz w:val="24"/>
                <w:szCs w:val="24"/>
              </w:rPr>
              <w:t xml:space="preserve">In </w:t>
            </w:r>
            <w:r w:rsidR="009F1F48">
              <w:rPr>
                <w:rFonts w:ascii="Corbel" w:hAnsi="Corbel"/>
                <w:sz w:val="24"/>
                <w:szCs w:val="24"/>
              </w:rPr>
              <w:t xml:space="preserve">the </w:t>
            </w:r>
            <w:r w:rsidR="00E341A9">
              <w:rPr>
                <w:rFonts w:ascii="Corbel" w:hAnsi="Corbel"/>
                <w:sz w:val="24"/>
                <w:szCs w:val="24"/>
              </w:rPr>
              <w:t>F</w:t>
            </w:r>
            <w:r w:rsidR="00E341A9" w:rsidRPr="004F153E">
              <w:rPr>
                <w:rFonts w:ascii="Corbel" w:hAnsi="Corbel"/>
                <w:sz w:val="24"/>
                <w:szCs w:val="24"/>
              </w:rPr>
              <w:t xml:space="preserve">all </w:t>
            </w:r>
            <w:r w:rsidR="00E341A9">
              <w:rPr>
                <w:rFonts w:ascii="Corbel" w:hAnsi="Corbel"/>
                <w:sz w:val="24"/>
                <w:szCs w:val="24"/>
              </w:rPr>
              <w:t xml:space="preserve">of </w:t>
            </w:r>
            <w:r w:rsidR="00E341A9" w:rsidRPr="004F153E">
              <w:rPr>
                <w:rFonts w:ascii="Corbel" w:hAnsi="Corbel"/>
                <w:sz w:val="24"/>
                <w:szCs w:val="24"/>
              </w:rPr>
              <w:t>2019,</w:t>
            </w:r>
            <w:r w:rsidRPr="004F153E">
              <w:rPr>
                <w:rFonts w:ascii="Corbel" w:hAnsi="Corbel"/>
                <w:sz w:val="24"/>
                <w:szCs w:val="24"/>
              </w:rPr>
              <w:t xml:space="preserve"> the </w:t>
            </w:r>
            <w:r w:rsidRPr="00C2556A">
              <w:rPr>
                <w:rFonts w:ascii="Corbel" w:hAnsi="Corbel"/>
                <w:b/>
                <w:bCs/>
                <w:color w:val="00B050"/>
                <w:sz w:val="24"/>
                <w:szCs w:val="24"/>
              </w:rPr>
              <w:t>BC provincial government</w:t>
            </w:r>
            <w:r w:rsidRPr="004F153E">
              <w:rPr>
                <w:rFonts w:ascii="Corbel" w:hAnsi="Corbel"/>
                <w:sz w:val="24"/>
                <w:szCs w:val="24"/>
              </w:rPr>
              <w:t xml:space="preserve"> held province</w:t>
            </w:r>
            <w:r w:rsidR="00390B40">
              <w:rPr>
                <w:rFonts w:ascii="Corbel" w:hAnsi="Corbel"/>
                <w:sz w:val="24"/>
                <w:szCs w:val="24"/>
              </w:rPr>
              <w:t>-</w:t>
            </w:r>
            <w:r w:rsidRPr="004F153E">
              <w:rPr>
                <w:rFonts w:ascii="Corbel" w:hAnsi="Corbel"/>
                <w:sz w:val="24"/>
                <w:szCs w:val="24"/>
              </w:rPr>
              <w:t xml:space="preserve">wide public consultations on the development of proposed accessibility legislation. </w:t>
            </w:r>
            <w:hyperlink r:id="rId71" w:history="1">
              <w:r w:rsidRPr="004F153E">
                <w:rPr>
                  <w:rStyle w:val="Hyperlink"/>
                  <w:rFonts w:ascii="Corbel" w:hAnsi="Corbel"/>
                  <w:sz w:val="24"/>
                  <w:szCs w:val="24"/>
                </w:rPr>
                <w:t xml:space="preserve">A summary report </w:t>
              </w:r>
              <w:r>
                <w:rPr>
                  <w:rStyle w:val="Hyperlink"/>
                  <w:rFonts w:ascii="Corbel" w:hAnsi="Corbel"/>
                  <w:sz w:val="24"/>
                  <w:szCs w:val="24"/>
                </w:rPr>
                <w:t xml:space="preserve">on Accessibility Legislation Consultation </w:t>
              </w:r>
              <w:r w:rsidRPr="004F153E">
                <w:rPr>
                  <w:rStyle w:val="Hyperlink"/>
                  <w:rFonts w:ascii="Corbel" w:hAnsi="Corbel"/>
                  <w:sz w:val="24"/>
                  <w:szCs w:val="24"/>
                </w:rPr>
                <w:t>is now available</w:t>
              </w:r>
            </w:hyperlink>
            <w:r w:rsidR="00070BB3">
              <w:rPr>
                <w:rStyle w:val="Hyperlink"/>
                <w:rFonts w:ascii="Corbel" w:hAnsi="Corbel"/>
                <w:sz w:val="24"/>
                <w:szCs w:val="24"/>
              </w:rPr>
              <w:t>.</w:t>
            </w:r>
          </w:p>
          <w:p w14:paraId="00DF0F7B" w14:textId="77777777" w:rsidR="00BB3A56" w:rsidRDefault="006A561E" w:rsidP="00863745">
            <w:pPr>
              <w:pStyle w:val="ListParagraph"/>
              <w:numPr>
                <w:ilvl w:val="0"/>
                <w:numId w:val="48"/>
              </w:numPr>
              <w:spacing w:after="120"/>
              <w:contextualSpacing w:val="0"/>
              <w:rPr>
                <w:rFonts w:ascii="Corbel" w:hAnsi="Corbel"/>
                <w:sz w:val="24"/>
                <w:szCs w:val="24"/>
              </w:rPr>
            </w:pPr>
            <w:r w:rsidRPr="00BB3A56">
              <w:rPr>
                <w:rFonts w:ascii="Corbel" w:hAnsi="Corbel"/>
                <w:sz w:val="24"/>
                <w:szCs w:val="24"/>
              </w:rPr>
              <w:t xml:space="preserve">Check </w:t>
            </w:r>
            <w:r w:rsidRPr="00BB3A56">
              <w:rPr>
                <w:rFonts w:ascii="Corbel" w:hAnsi="Corbel"/>
                <w:b/>
                <w:bCs/>
                <w:color w:val="00B050"/>
                <w:sz w:val="24"/>
                <w:szCs w:val="24"/>
              </w:rPr>
              <w:t xml:space="preserve">recent blog posts </w:t>
            </w:r>
            <w:r w:rsidRPr="00F85E29">
              <w:rPr>
                <w:rFonts w:ascii="Corbel" w:hAnsi="Corbel"/>
                <w:b/>
                <w:bCs/>
                <w:color w:val="00B050"/>
                <w:sz w:val="24"/>
                <w:szCs w:val="24"/>
              </w:rPr>
              <w:t xml:space="preserve">by </w:t>
            </w:r>
            <w:hyperlink r:id="rId72" w:history="1">
              <w:r w:rsidRPr="00F85E29">
                <w:rPr>
                  <w:rStyle w:val="Hyperlink"/>
                  <w:rFonts w:ascii="Corbel" w:hAnsi="Corbel"/>
                  <w:b/>
                  <w:bCs/>
                  <w:color w:val="00B050"/>
                  <w:sz w:val="24"/>
                  <w:szCs w:val="24"/>
                </w:rPr>
                <w:t>John Stapleton</w:t>
              </w:r>
            </w:hyperlink>
            <w:r w:rsidRPr="00BB3A56">
              <w:rPr>
                <w:rFonts w:ascii="Corbel" w:hAnsi="Corbel"/>
                <w:sz w:val="24"/>
                <w:szCs w:val="24"/>
              </w:rPr>
              <w:t xml:space="preserve"> at </w:t>
            </w:r>
            <w:r w:rsidRPr="00E07F6A">
              <w:rPr>
                <w:rFonts w:ascii="Corbel" w:hAnsi="Corbel"/>
                <w:b/>
                <w:bCs/>
                <w:color w:val="00B050"/>
                <w:sz w:val="24"/>
                <w:szCs w:val="24"/>
              </w:rPr>
              <w:t>Open Policy Ontario</w:t>
            </w:r>
            <w:r w:rsidRPr="00BB3A56">
              <w:rPr>
                <w:rFonts w:ascii="Corbel" w:hAnsi="Corbel"/>
                <w:sz w:val="24"/>
                <w:szCs w:val="24"/>
              </w:rPr>
              <w:t>, that include two posts on social assistance in Ontario: “</w:t>
            </w:r>
            <w:hyperlink r:id="rId73" w:history="1">
              <w:r w:rsidRPr="00BB3A56">
                <w:rPr>
                  <w:rStyle w:val="Hyperlink"/>
                  <w:rFonts w:ascii="Corbel" w:hAnsi="Corbel"/>
                  <w:sz w:val="24"/>
                  <w:szCs w:val="24"/>
                </w:rPr>
                <w:t xml:space="preserve">Thrown in the deep end: The strange history of Ontario’s social assistance for needy 60-64 year </w:t>
              </w:r>
              <w:proofErr w:type="spellStart"/>
              <w:r w:rsidRPr="00BB3A56">
                <w:rPr>
                  <w:rStyle w:val="Hyperlink"/>
                  <w:rFonts w:ascii="Corbel" w:hAnsi="Corbel"/>
                  <w:sz w:val="24"/>
                  <w:szCs w:val="24"/>
                </w:rPr>
                <w:t>olds</w:t>
              </w:r>
              <w:proofErr w:type="spellEnd"/>
            </w:hyperlink>
            <w:r w:rsidRPr="00BB3A56">
              <w:rPr>
                <w:rFonts w:ascii="Corbel" w:hAnsi="Corbel"/>
                <w:sz w:val="24"/>
                <w:szCs w:val="24"/>
              </w:rPr>
              <w:t xml:space="preserve">” from Feb 16, 2020 and </w:t>
            </w:r>
            <w:r>
              <w:t>“</w:t>
            </w:r>
            <w:hyperlink r:id="rId74" w:history="1">
              <w:r w:rsidRPr="00BB3A56">
                <w:rPr>
                  <w:rStyle w:val="Hyperlink"/>
                  <w:rFonts w:ascii="Corbel" w:hAnsi="Corbel"/>
                  <w:sz w:val="24"/>
                  <w:szCs w:val="24"/>
                </w:rPr>
                <w:t>Tales from the deep end of the poverty pool: How Ontario Works keeps ODSP from rising and what Oliver Twist might ask</w:t>
              </w:r>
            </w:hyperlink>
            <w:r w:rsidRPr="00BB3A56">
              <w:rPr>
                <w:rFonts w:ascii="Corbel" w:hAnsi="Corbel"/>
                <w:sz w:val="24"/>
                <w:szCs w:val="24"/>
              </w:rPr>
              <w:t>” from Feb 23, 2020.</w:t>
            </w:r>
          </w:p>
          <w:p w14:paraId="00C80AFD" w14:textId="1EA3FC04" w:rsidR="00C2556A" w:rsidRPr="00526C3B" w:rsidRDefault="009E67B0" w:rsidP="00863745">
            <w:pPr>
              <w:pStyle w:val="ListParagraph"/>
              <w:numPr>
                <w:ilvl w:val="0"/>
                <w:numId w:val="48"/>
              </w:numPr>
              <w:spacing w:after="120"/>
              <w:contextualSpacing w:val="0"/>
              <w:rPr>
                <w:rFonts w:ascii="Corbel" w:hAnsi="Corbel"/>
                <w:sz w:val="24"/>
                <w:szCs w:val="24"/>
              </w:rPr>
            </w:pPr>
            <w:hyperlink r:id="rId75" w:history="1">
              <w:r w:rsidR="00C2556A" w:rsidRPr="00C2556A">
                <w:rPr>
                  <w:rStyle w:val="Hyperlink"/>
                  <w:rFonts w:ascii="Corbel" w:hAnsi="Corbel"/>
                  <w:b/>
                  <w:bCs/>
                  <w:color w:val="00B050"/>
                  <w:sz w:val="24"/>
                  <w:szCs w:val="24"/>
                </w:rPr>
                <w:t>Policy Researcher/Analyst Opportunity at Income Security Advocacy Centre (ISAC)</w:t>
              </w:r>
            </w:hyperlink>
            <w:r w:rsidR="00C2556A" w:rsidRPr="00C2556A">
              <w:rPr>
                <w:rFonts w:ascii="Corbel" w:hAnsi="Corbel"/>
                <w:b/>
                <w:bCs/>
                <w:color w:val="00B050"/>
                <w:sz w:val="24"/>
                <w:szCs w:val="24"/>
              </w:rPr>
              <w:t>.</w:t>
            </w:r>
            <w:r w:rsidR="00C2556A" w:rsidRPr="00C2556A">
              <w:rPr>
                <w:rFonts w:ascii="Corbel" w:hAnsi="Corbel"/>
                <w:color w:val="00B050"/>
                <w:sz w:val="24"/>
                <w:szCs w:val="24"/>
              </w:rPr>
              <w:t xml:space="preserve"> </w:t>
            </w:r>
            <w:r w:rsidR="00C2556A" w:rsidRPr="00C2556A">
              <w:rPr>
                <w:color w:val="00B050"/>
              </w:rPr>
              <w:t xml:space="preserve"> </w:t>
            </w:r>
            <w:r w:rsidR="00C2556A" w:rsidRPr="00C2556A">
              <w:rPr>
                <w:rFonts w:ascii="Corbel" w:hAnsi="Corbel"/>
                <w:sz w:val="24"/>
                <w:szCs w:val="24"/>
              </w:rPr>
              <w:t>Application deadline</w:t>
            </w:r>
            <w:r w:rsidR="00C2556A">
              <w:rPr>
                <w:rFonts w:ascii="Corbel" w:hAnsi="Corbel"/>
                <w:sz w:val="24"/>
                <w:szCs w:val="24"/>
              </w:rPr>
              <w:t xml:space="preserve"> is</w:t>
            </w:r>
            <w:r w:rsidR="00C2556A" w:rsidRPr="00C2556A">
              <w:rPr>
                <w:rFonts w:ascii="Corbel" w:hAnsi="Corbel"/>
                <w:sz w:val="24"/>
                <w:szCs w:val="24"/>
              </w:rPr>
              <w:t xml:space="preserve"> Friday, May 1, 2020 before 5 p.m.</w:t>
            </w:r>
          </w:p>
        </w:tc>
      </w:tr>
      <w:tr w:rsidR="00195D72" w:rsidRPr="0061784D" w14:paraId="1E311E39" w14:textId="77777777" w:rsidTr="00A70181">
        <w:tc>
          <w:tcPr>
            <w:tcW w:w="9917" w:type="dxa"/>
            <w:shd w:val="clear" w:color="auto" w:fill="F2F2F2" w:themeFill="background1" w:themeFillShade="F2"/>
          </w:tcPr>
          <w:p w14:paraId="2AA9C857" w14:textId="6EB80FBD" w:rsidR="00720694" w:rsidRPr="0061784D" w:rsidRDefault="009E67B0" w:rsidP="00195D72">
            <w:pPr>
              <w:autoSpaceDE w:val="0"/>
              <w:autoSpaceDN w:val="0"/>
              <w:adjustRightInd w:val="0"/>
              <w:spacing w:after="120"/>
              <w:rPr>
                <w:rFonts w:ascii="Corbel" w:hAnsi="Corbel" w:cs="Corbel"/>
                <w:color w:val="000000"/>
                <w:sz w:val="24"/>
                <w:szCs w:val="24"/>
              </w:rPr>
            </w:pPr>
            <w:hyperlink r:id="rId76" w:history="1">
              <w:r w:rsidR="00720694" w:rsidRPr="0061784D">
                <w:rPr>
                  <w:rStyle w:val="Hyperlink"/>
                  <w:rFonts w:ascii="Corbel" w:hAnsi="Corbel" w:cs="Corbel"/>
                  <w:sz w:val="24"/>
                  <w:szCs w:val="24"/>
                </w:rPr>
                <w:t xml:space="preserve">Past CRWDP E-Alerts are available </w:t>
              </w:r>
              <w:r w:rsidR="00493F06">
                <w:rPr>
                  <w:rStyle w:val="Hyperlink"/>
                  <w:rFonts w:ascii="Corbel" w:hAnsi="Corbel" w:cs="Corbel"/>
                  <w:sz w:val="24"/>
                  <w:szCs w:val="24"/>
                </w:rPr>
                <w:t>f</w:t>
              </w:r>
              <w:r w:rsidR="00493F06">
                <w:rPr>
                  <w:rStyle w:val="Hyperlink"/>
                  <w:rFonts w:cs="Corbel"/>
                </w:rPr>
                <w:t>or</w:t>
              </w:r>
              <w:r w:rsidR="00493F06" w:rsidRPr="0061784D">
                <w:rPr>
                  <w:rStyle w:val="Hyperlink"/>
                  <w:rFonts w:ascii="Corbel" w:hAnsi="Corbel" w:cs="Corbel"/>
                  <w:sz w:val="24"/>
                  <w:szCs w:val="24"/>
                </w:rPr>
                <w:t xml:space="preserve"> </w:t>
              </w:r>
              <w:r w:rsidR="00720694" w:rsidRPr="0061784D">
                <w:rPr>
                  <w:rStyle w:val="Hyperlink"/>
                  <w:rFonts w:ascii="Corbel" w:hAnsi="Corbel" w:cs="Corbel"/>
                  <w:sz w:val="24"/>
                  <w:szCs w:val="24"/>
                </w:rPr>
                <w:t xml:space="preserve">download from </w:t>
              </w:r>
              <w:r w:rsidR="00493F06">
                <w:rPr>
                  <w:rStyle w:val="Hyperlink"/>
                  <w:rFonts w:ascii="Corbel" w:hAnsi="Corbel" w:cs="Corbel"/>
                  <w:sz w:val="24"/>
                  <w:szCs w:val="24"/>
                </w:rPr>
                <w:t>t</w:t>
              </w:r>
              <w:r w:rsidR="00493F06">
                <w:rPr>
                  <w:rStyle w:val="Hyperlink"/>
                  <w:rFonts w:cs="Corbel"/>
                </w:rPr>
                <w:t xml:space="preserve">he </w:t>
              </w:r>
              <w:r w:rsidR="00720694" w:rsidRPr="0061784D">
                <w:rPr>
                  <w:rStyle w:val="Hyperlink"/>
                  <w:rFonts w:ascii="Corbel" w:hAnsi="Corbel" w:cs="Corbel"/>
                  <w:sz w:val="24"/>
                  <w:szCs w:val="24"/>
                </w:rPr>
                <w:t>CRWDP website</w:t>
              </w:r>
            </w:hyperlink>
            <w:r w:rsidR="00720694" w:rsidRPr="0061784D">
              <w:rPr>
                <w:rFonts w:ascii="Corbel" w:hAnsi="Corbel" w:cs="Corbel"/>
                <w:color w:val="000000"/>
                <w:sz w:val="24"/>
                <w:szCs w:val="24"/>
              </w:rPr>
              <w:t>.</w:t>
            </w:r>
          </w:p>
          <w:p w14:paraId="708F46F5" w14:textId="08EDD109" w:rsidR="004F6BFE" w:rsidRPr="0061784D" w:rsidRDefault="00195D72" w:rsidP="00195D72">
            <w:pPr>
              <w:autoSpaceDE w:val="0"/>
              <w:autoSpaceDN w:val="0"/>
              <w:adjustRightInd w:val="0"/>
              <w:spacing w:after="120"/>
              <w:rPr>
                <w:rStyle w:val="Hyperlink"/>
                <w:rFonts w:ascii="Corbel" w:hAnsi="Corbel"/>
                <w:bCs/>
                <w:color w:val="auto"/>
                <w:sz w:val="24"/>
                <w:szCs w:val="24"/>
                <w:u w:val="none"/>
              </w:rPr>
            </w:pPr>
            <w:r w:rsidRPr="0061784D">
              <w:rPr>
                <w:rFonts w:ascii="Corbel" w:hAnsi="Corbel" w:cs="Corbel"/>
                <w:color w:val="000000"/>
                <w:sz w:val="24"/>
                <w:szCs w:val="24"/>
              </w:rPr>
              <w:t xml:space="preserve">To </w:t>
            </w:r>
            <w:r w:rsidR="004F6BFE" w:rsidRPr="0061784D">
              <w:rPr>
                <w:rFonts w:ascii="Corbel" w:hAnsi="Corbel" w:cs="Corbel"/>
                <w:color w:val="000000"/>
                <w:sz w:val="24"/>
                <w:szCs w:val="24"/>
              </w:rPr>
              <w:t xml:space="preserve">post </w:t>
            </w:r>
            <w:r w:rsidRPr="0061784D">
              <w:rPr>
                <w:rFonts w:ascii="Corbel" w:hAnsi="Corbel" w:cs="Corbel"/>
                <w:color w:val="000000"/>
                <w:sz w:val="24"/>
                <w:szCs w:val="24"/>
              </w:rPr>
              <w:t xml:space="preserve">your news/event in the next </w:t>
            </w:r>
            <w:r w:rsidR="004F6BFE" w:rsidRPr="0061784D">
              <w:rPr>
                <w:rFonts w:ascii="Corbel" w:hAnsi="Corbel" w:cs="Corbel"/>
                <w:color w:val="000000"/>
                <w:sz w:val="24"/>
                <w:szCs w:val="24"/>
              </w:rPr>
              <w:t xml:space="preserve">CRWDP </w:t>
            </w:r>
            <w:r w:rsidR="00492865" w:rsidRPr="0061784D">
              <w:rPr>
                <w:rFonts w:ascii="Corbel" w:hAnsi="Corbel" w:cs="Corbel"/>
                <w:color w:val="000000"/>
                <w:sz w:val="24"/>
                <w:szCs w:val="24"/>
              </w:rPr>
              <w:t>E</w:t>
            </w:r>
            <w:r w:rsidRPr="0061784D">
              <w:rPr>
                <w:rFonts w:ascii="Corbel" w:hAnsi="Corbel" w:cs="Corbel"/>
                <w:color w:val="000000"/>
                <w:sz w:val="24"/>
                <w:szCs w:val="24"/>
              </w:rPr>
              <w:t>-</w:t>
            </w:r>
            <w:r w:rsidR="00492865" w:rsidRPr="0061784D">
              <w:rPr>
                <w:rFonts w:ascii="Corbel" w:hAnsi="Corbel" w:cs="Corbel"/>
                <w:color w:val="000000"/>
                <w:sz w:val="24"/>
                <w:szCs w:val="24"/>
              </w:rPr>
              <w:t>A</w:t>
            </w:r>
            <w:r w:rsidRPr="0061784D">
              <w:rPr>
                <w:rFonts w:ascii="Corbel" w:hAnsi="Corbel" w:cs="Corbel"/>
                <w:color w:val="000000"/>
                <w:sz w:val="24"/>
                <w:szCs w:val="24"/>
              </w:rPr>
              <w:t>lert, or to unsubscribe</w:t>
            </w:r>
            <w:r w:rsidR="004F6BFE" w:rsidRPr="0061784D">
              <w:rPr>
                <w:rFonts w:ascii="Corbel" w:hAnsi="Corbel" w:cs="Corbel"/>
                <w:color w:val="000000"/>
                <w:sz w:val="24"/>
                <w:szCs w:val="24"/>
              </w:rPr>
              <w:t xml:space="preserve"> from the distribution list</w:t>
            </w:r>
            <w:r w:rsidRPr="0061784D">
              <w:rPr>
                <w:rFonts w:ascii="Corbel" w:hAnsi="Corbel" w:cs="Corbel"/>
                <w:color w:val="000000"/>
                <w:sz w:val="24"/>
                <w:szCs w:val="24"/>
              </w:rPr>
              <w:t xml:space="preserve">, send an email to </w:t>
            </w:r>
            <w:hyperlink r:id="rId77" w:history="1">
              <w:r w:rsidRPr="0061784D">
                <w:rPr>
                  <w:rStyle w:val="Hyperlink"/>
                  <w:rFonts w:ascii="Corbel" w:hAnsi="Corbel" w:cs="Corbel"/>
                  <w:b/>
                  <w:bCs/>
                  <w:color w:val="00B050"/>
                  <w:sz w:val="24"/>
                  <w:szCs w:val="24"/>
                </w:rPr>
                <w:t>Kathy Padkapayeva</w:t>
              </w:r>
            </w:hyperlink>
            <w:r w:rsidR="004F6BFE" w:rsidRPr="0061784D">
              <w:rPr>
                <w:rFonts w:ascii="Corbel" w:hAnsi="Corbel"/>
                <w:color w:val="000000"/>
                <w:sz w:val="24"/>
                <w:szCs w:val="24"/>
              </w:rPr>
              <w:t xml:space="preserve"> </w:t>
            </w:r>
            <w:r w:rsidR="004F6BFE" w:rsidRPr="0061784D">
              <w:rPr>
                <w:rFonts w:ascii="Corbel" w:hAnsi="Corbel" w:cs="Corbel"/>
                <w:color w:val="000000"/>
                <w:sz w:val="24"/>
                <w:szCs w:val="24"/>
              </w:rPr>
              <w:t xml:space="preserve">at </w:t>
            </w:r>
            <w:hyperlink r:id="rId78" w:history="1">
              <w:r w:rsidR="004F6BFE" w:rsidRPr="0061784D">
                <w:rPr>
                  <w:rStyle w:val="Hyperlink"/>
                  <w:rFonts w:ascii="Corbel" w:hAnsi="Corbel"/>
                  <w:sz w:val="24"/>
                  <w:szCs w:val="24"/>
                </w:rPr>
                <w:t>kpadkapayeva@iwh.on.ca</w:t>
              </w:r>
            </w:hyperlink>
            <w:r w:rsidR="00940ADA" w:rsidRPr="0061784D">
              <w:rPr>
                <w:rStyle w:val="Hyperlink"/>
                <w:rFonts w:ascii="Corbel" w:hAnsi="Corbel"/>
                <w:color w:val="auto"/>
                <w:sz w:val="24"/>
                <w:szCs w:val="24"/>
                <w:u w:val="none"/>
              </w:rPr>
              <w:t xml:space="preserve">, or </w:t>
            </w:r>
            <w:hyperlink r:id="rId79" w:history="1">
              <w:r w:rsidR="00940ADA" w:rsidRPr="0061784D">
                <w:rPr>
                  <w:rStyle w:val="Hyperlink"/>
                  <w:rFonts w:ascii="Corbel" w:hAnsi="Corbel" w:cs="Corbel"/>
                  <w:b/>
                  <w:bCs/>
                  <w:color w:val="00B050"/>
                  <w:sz w:val="24"/>
                  <w:szCs w:val="24"/>
                </w:rPr>
                <w:t>Sabrina Imam</w:t>
              </w:r>
            </w:hyperlink>
            <w:r w:rsidR="00940ADA" w:rsidRPr="0061784D">
              <w:rPr>
                <w:rStyle w:val="Hyperlink"/>
                <w:rFonts w:ascii="Corbel" w:hAnsi="Corbel"/>
                <w:color w:val="auto"/>
                <w:sz w:val="24"/>
                <w:szCs w:val="24"/>
                <w:u w:val="none"/>
              </w:rPr>
              <w:t xml:space="preserve"> at </w:t>
            </w:r>
            <w:hyperlink r:id="rId80" w:history="1">
              <w:r w:rsidR="00940ADA" w:rsidRPr="0061784D">
                <w:rPr>
                  <w:rStyle w:val="Hyperlink"/>
                  <w:rFonts w:ascii="Corbel" w:hAnsi="Corbel"/>
                  <w:sz w:val="24"/>
                  <w:szCs w:val="24"/>
                </w:rPr>
                <w:t>simam@iwh.on.ca</w:t>
              </w:r>
            </w:hyperlink>
            <w:r w:rsidR="00940ADA" w:rsidRPr="0061784D">
              <w:rPr>
                <w:rStyle w:val="Hyperlink"/>
                <w:rFonts w:ascii="Corbel" w:hAnsi="Corbel"/>
                <w:color w:val="auto"/>
                <w:sz w:val="24"/>
                <w:szCs w:val="24"/>
                <w:u w:val="none"/>
              </w:rPr>
              <w:t xml:space="preserve">. </w:t>
            </w:r>
          </w:p>
          <w:p w14:paraId="2F9839F3" w14:textId="77777777" w:rsidR="00195D72" w:rsidRPr="0061784D" w:rsidRDefault="00195D72" w:rsidP="00195D72">
            <w:pPr>
              <w:pStyle w:val="Footer"/>
              <w:jc w:val="center"/>
              <w:rPr>
                <w:rFonts w:ascii="Corbel" w:hAnsi="Corbel"/>
                <w:sz w:val="24"/>
                <w:szCs w:val="24"/>
                <w:lang w:val="fr-CA"/>
              </w:rPr>
            </w:pPr>
            <w:r w:rsidRPr="0061784D">
              <w:rPr>
                <w:rFonts w:ascii="Corbel" w:hAnsi="Corbel"/>
                <w:sz w:val="24"/>
                <w:szCs w:val="24"/>
                <w:lang w:val="fr-CA"/>
              </w:rPr>
              <w:t>481 University Avenue, Suite 800 Toronto, Ontario M5G 2E9</w:t>
            </w:r>
          </w:p>
          <w:p w14:paraId="7DF3DA78" w14:textId="3DEBAF1B" w:rsidR="00195D72" w:rsidRPr="0061784D" w:rsidRDefault="00195D72" w:rsidP="00195D72">
            <w:pPr>
              <w:pStyle w:val="Footer"/>
              <w:jc w:val="center"/>
              <w:rPr>
                <w:rFonts w:ascii="Corbel" w:hAnsi="Corbel"/>
                <w:b/>
                <w:bCs/>
                <w:color w:val="580058"/>
                <w:sz w:val="24"/>
                <w:szCs w:val="24"/>
                <w:lang w:val="fr-CA"/>
              </w:rPr>
            </w:pPr>
            <w:r w:rsidRPr="0061784D">
              <w:rPr>
                <w:rFonts w:ascii="Corbel" w:hAnsi="Corbel"/>
                <w:sz w:val="24"/>
                <w:szCs w:val="24"/>
                <w:lang w:val="fr-CA"/>
              </w:rPr>
              <w:t>T: 416-927-2027 E:</w:t>
            </w:r>
            <w:r w:rsidR="00051C07" w:rsidRPr="0061784D">
              <w:rPr>
                <w:rFonts w:ascii="Corbel" w:hAnsi="Corbel"/>
                <w:sz w:val="24"/>
                <w:szCs w:val="24"/>
                <w:lang w:val="fr-CA"/>
              </w:rPr>
              <w:t xml:space="preserve"> </w:t>
            </w:r>
            <w:r w:rsidRPr="0061784D">
              <w:rPr>
                <w:rFonts w:ascii="Corbel" w:hAnsi="Corbel"/>
                <w:b/>
                <w:bCs/>
                <w:color w:val="580058"/>
                <w:sz w:val="24"/>
                <w:szCs w:val="24"/>
                <w:lang w:val="fr-CA"/>
              </w:rPr>
              <w:t>info@crwdp.ca</w:t>
            </w:r>
          </w:p>
          <w:p w14:paraId="0F111A78" w14:textId="77777777" w:rsidR="00195D72" w:rsidRPr="0061784D" w:rsidRDefault="009E67B0" w:rsidP="00195D72">
            <w:pPr>
              <w:pStyle w:val="Heading2"/>
              <w:jc w:val="center"/>
              <w:outlineLvl w:val="1"/>
              <w:rPr>
                <w:rFonts w:eastAsiaTheme="minorHAnsi"/>
                <w:sz w:val="24"/>
                <w:szCs w:val="24"/>
              </w:rPr>
            </w:pPr>
            <w:hyperlink r:id="rId81" w:history="1">
              <w:r w:rsidR="00195D72" w:rsidRPr="0061784D">
                <w:rPr>
                  <w:rStyle w:val="Hyperlink"/>
                  <w:rFonts w:eastAsiaTheme="minorHAnsi"/>
                  <w:sz w:val="24"/>
                  <w:szCs w:val="24"/>
                </w:rPr>
                <w:t>www.crwdp.ca</w:t>
              </w:r>
            </w:hyperlink>
          </w:p>
        </w:tc>
      </w:tr>
      <w:tr w:rsidR="00095139" w:rsidRPr="0061784D" w14:paraId="33EF19BE" w14:textId="77777777" w:rsidTr="00130E31">
        <w:trPr>
          <w:trHeight w:val="80"/>
        </w:trPr>
        <w:tc>
          <w:tcPr>
            <w:tcW w:w="9917" w:type="dxa"/>
            <w:shd w:val="clear" w:color="auto" w:fill="F2F2F2" w:themeFill="background1" w:themeFillShade="F2"/>
          </w:tcPr>
          <w:p w14:paraId="4A36D0A5" w14:textId="77777777" w:rsidR="00095139" w:rsidRPr="0061784D" w:rsidRDefault="00095139" w:rsidP="00195D72">
            <w:pPr>
              <w:autoSpaceDE w:val="0"/>
              <w:autoSpaceDN w:val="0"/>
              <w:adjustRightInd w:val="0"/>
              <w:spacing w:after="120"/>
              <w:rPr>
                <w:rFonts w:ascii="Corbel" w:hAnsi="Corbel"/>
              </w:rPr>
            </w:pPr>
          </w:p>
        </w:tc>
      </w:tr>
      <w:bookmarkEnd w:id="0"/>
    </w:tbl>
    <w:p w14:paraId="713E5B3D" w14:textId="77777777" w:rsidR="00534ECD" w:rsidRPr="0061784D" w:rsidRDefault="00534ECD" w:rsidP="004626FF">
      <w:pPr>
        <w:rPr>
          <w:rFonts w:ascii="Corbel" w:hAnsi="Corbel"/>
          <w:sz w:val="24"/>
          <w:szCs w:val="24"/>
        </w:rPr>
      </w:pPr>
    </w:p>
    <w:sectPr w:rsidR="00534ECD" w:rsidRPr="0061784D" w:rsidSect="004626FF">
      <w:headerReference w:type="default" r:id="rId82"/>
      <w:footerReference w:type="default" r:id="rId83"/>
      <w:footerReference w:type="first" r:id="rId84"/>
      <w:pgSz w:w="12240" w:h="15840"/>
      <w:pgMar w:top="1418" w:right="900" w:bottom="1440" w:left="993"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A2B9" w14:textId="77777777" w:rsidR="00BC64F6" w:rsidRDefault="00BC64F6" w:rsidP="00F219D9">
      <w:pPr>
        <w:spacing w:after="0" w:line="240" w:lineRule="auto"/>
      </w:pPr>
      <w:r>
        <w:separator/>
      </w:r>
    </w:p>
  </w:endnote>
  <w:endnote w:type="continuationSeparator" w:id="0">
    <w:p w14:paraId="24C9722D" w14:textId="77777777" w:rsidR="00BC64F6" w:rsidRDefault="00BC64F6" w:rsidP="00F2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038301"/>
      <w:docPartObj>
        <w:docPartGallery w:val="Page Numbers (Bottom of Page)"/>
        <w:docPartUnique/>
      </w:docPartObj>
    </w:sdtPr>
    <w:sdtEndPr>
      <w:rPr>
        <w:noProof/>
      </w:rPr>
    </w:sdtEndPr>
    <w:sdtContent>
      <w:p w14:paraId="5A8824A5" w14:textId="3CEACA99" w:rsidR="00BC64F6" w:rsidRDefault="00BC64F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5253101B" w14:textId="77777777" w:rsidR="00BC64F6" w:rsidRDefault="00BC64F6" w:rsidP="00F219D9">
    <w:pPr>
      <w:pStyle w:val="Footer"/>
      <w:jc w:val="center"/>
      <w:rPr>
        <w:rFonts w:ascii="Corbel" w:hAnsi="Corbel"/>
        <w:sz w:val="24"/>
        <w:szCs w:val="24"/>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49"/>
      <w:gridCol w:w="3449"/>
      <w:gridCol w:w="3449"/>
    </w:tblGrid>
    <w:tr w:rsidR="00BC64F6" w14:paraId="743CB30A" w14:textId="77777777" w:rsidTr="7BB5D481">
      <w:tc>
        <w:tcPr>
          <w:tcW w:w="3449" w:type="dxa"/>
        </w:tcPr>
        <w:p w14:paraId="0F9C9137" w14:textId="09DC1FE5" w:rsidR="00BC64F6" w:rsidRDefault="00BC64F6" w:rsidP="7BB5D481">
          <w:pPr>
            <w:pStyle w:val="Header"/>
            <w:ind w:left="-115"/>
          </w:pPr>
        </w:p>
      </w:tc>
      <w:tc>
        <w:tcPr>
          <w:tcW w:w="3449" w:type="dxa"/>
        </w:tcPr>
        <w:p w14:paraId="5C19DE67" w14:textId="6B1CC6A2" w:rsidR="00BC64F6" w:rsidRDefault="00BC64F6" w:rsidP="7BB5D481">
          <w:pPr>
            <w:pStyle w:val="Header"/>
            <w:jc w:val="center"/>
          </w:pPr>
        </w:p>
      </w:tc>
      <w:tc>
        <w:tcPr>
          <w:tcW w:w="3449" w:type="dxa"/>
        </w:tcPr>
        <w:p w14:paraId="21CDF0AA" w14:textId="5C748BC7" w:rsidR="00BC64F6" w:rsidRDefault="00BC64F6" w:rsidP="7BB5D481">
          <w:pPr>
            <w:pStyle w:val="Header"/>
            <w:ind w:right="-115"/>
            <w:jc w:val="right"/>
          </w:pPr>
        </w:p>
      </w:tc>
    </w:tr>
  </w:tbl>
  <w:p w14:paraId="1C61C600" w14:textId="4A622ED4" w:rsidR="00BC64F6" w:rsidRDefault="00BC64F6" w:rsidP="7BB5D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906AE" w14:textId="77777777" w:rsidR="00BC64F6" w:rsidRDefault="00BC64F6" w:rsidP="00F219D9">
      <w:pPr>
        <w:spacing w:after="0" w:line="240" w:lineRule="auto"/>
      </w:pPr>
      <w:r>
        <w:separator/>
      </w:r>
    </w:p>
  </w:footnote>
  <w:footnote w:type="continuationSeparator" w:id="0">
    <w:p w14:paraId="2ACE82C9" w14:textId="77777777" w:rsidR="00BC64F6" w:rsidRDefault="00BC64F6" w:rsidP="00F2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49"/>
      <w:gridCol w:w="3449"/>
      <w:gridCol w:w="3449"/>
    </w:tblGrid>
    <w:tr w:rsidR="00BC64F6" w14:paraId="15DBA4BB" w14:textId="77777777" w:rsidTr="7BB5D481">
      <w:tc>
        <w:tcPr>
          <w:tcW w:w="3449" w:type="dxa"/>
        </w:tcPr>
        <w:p w14:paraId="791D252D" w14:textId="077661D8" w:rsidR="00BC64F6" w:rsidRDefault="00BC64F6" w:rsidP="7BB5D481">
          <w:pPr>
            <w:pStyle w:val="Header"/>
            <w:ind w:left="-115"/>
          </w:pPr>
        </w:p>
      </w:tc>
      <w:tc>
        <w:tcPr>
          <w:tcW w:w="3449" w:type="dxa"/>
        </w:tcPr>
        <w:p w14:paraId="3D59D163" w14:textId="69A25FBF" w:rsidR="00BC64F6" w:rsidRDefault="00BC64F6" w:rsidP="7BB5D481">
          <w:pPr>
            <w:pStyle w:val="Header"/>
            <w:jc w:val="center"/>
          </w:pPr>
        </w:p>
      </w:tc>
      <w:tc>
        <w:tcPr>
          <w:tcW w:w="3449" w:type="dxa"/>
        </w:tcPr>
        <w:p w14:paraId="2CBE5199" w14:textId="72F4A4AE" w:rsidR="00BC64F6" w:rsidRDefault="00BC64F6" w:rsidP="7BB5D481">
          <w:pPr>
            <w:pStyle w:val="Header"/>
            <w:ind w:right="-115"/>
            <w:jc w:val="right"/>
          </w:pPr>
        </w:p>
      </w:tc>
    </w:tr>
  </w:tbl>
  <w:p w14:paraId="3C56A7F2" w14:textId="119A4A35" w:rsidR="00BC64F6" w:rsidRDefault="00BC64F6" w:rsidP="7BB5D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A57"/>
    <w:multiLevelType w:val="hybridMultilevel"/>
    <w:tmpl w:val="3AFAFAA4"/>
    <w:lvl w:ilvl="0" w:tplc="10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4B33A0"/>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223BFF"/>
    <w:multiLevelType w:val="hybridMultilevel"/>
    <w:tmpl w:val="AA46D512"/>
    <w:lvl w:ilvl="0" w:tplc="04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913383"/>
    <w:multiLevelType w:val="hybridMultilevel"/>
    <w:tmpl w:val="37ECB33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67B499D"/>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E02401"/>
    <w:multiLevelType w:val="hybridMultilevel"/>
    <w:tmpl w:val="FE06D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FC4BAF"/>
    <w:multiLevelType w:val="hybridMultilevel"/>
    <w:tmpl w:val="9F8AEC88"/>
    <w:lvl w:ilvl="0" w:tplc="04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B93677"/>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2B2C80"/>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D70D67"/>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BA6B14"/>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242CD7"/>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4D7915"/>
    <w:multiLevelType w:val="hybridMultilevel"/>
    <w:tmpl w:val="D52816D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DA6BB5"/>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5E5C8A"/>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AF6B76"/>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9B4B01"/>
    <w:multiLevelType w:val="hybridMultilevel"/>
    <w:tmpl w:val="D52816D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5E41A64"/>
    <w:multiLevelType w:val="hybridMultilevel"/>
    <w:tmpl w:val="474CB7E4"/>
    <w:lvl w:ilvl="0" w:tplc="10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4B2877"/>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E00FAB"/>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2B4C5B"/>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BA6F48"/>
    <w:multiLevelType w:val="hybridMultilevel"/>
    <w:tmpl w:val="458EA59E"/>
    <w:lvl w:ilvl="0" w:tplc="10090017">
      <w:start w:val="1"/>
      <w:numFmt w:val="lowerLetter"/>
      <w:lvlText w:val="%1)"/>
      <w:lvlJc w:val="left"/>
      <w:pPr>
        <w:ind w:left="720"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E26C7C"/>
    <w:multiLevelType w:val="hybridMultilevel"/>
    <w:tmpl w:val="631244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875F21"/>
    <w:multiLevelType w:val="hybridMultilevel"/>
    <w:tmpl w:val="D6DC6F2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43CD3F4B"/>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D77108"/>
    <w:multiLevelType w:val="hybridMultilevel"/>
    <w:tmpl w:val="56161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884B01"/>
    <w:multiLevelType w:val="hybridMultilevel"/>
    <w:tmpl w:val="783AD9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D172F1F"/>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EE91294"/>
    <w:multiLevelType w:val="hybridMultilevel"/>
    <w:tmpl w:val="D52816D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F7B7A9B"/>
    <w:multiLevelType w:val="hybridMultilevel"/>
    <w:tmpl w:val="DB3E80AC"/>
    <w:lvl w:ilvl="0" w:tplc="699C2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F11930"/>
    <w:multiLevelType w:val="hybridMultilevel"/>
    <w:tmpl w:val="175EB066"/>
    <w:lvl w:ilvl="0" w:tplc="1D20C1B8">
      <w:start w:val="1"/>
      <w:numFmt w:val="upperRoman"/>
      <w:lvlText w:val="%1."/>
      <w:lvlJc w:val="left"/>
      <w:pPr>
        <w:ind w:left="1080" w:hanging="720"/>
      </w:pPr>
      <w:rPr>
        <w:rFonts w:cs="Helvetica"/>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C643FA9"/>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0F7D33"/>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D24604"/>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095D85"/>
    <w:multiLevelType w:val="hybridMultilevel"/>
    <w:tmpl w:val="1786D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7D54EE"/>
    <w:multiLevelType w:val="hybridMultilevel"/>
    <w:tmpl w:val="EC90FF6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6" w15:restartNumberingAfterBreak="0">
    <w:nsid w:val="65583BD7"/>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7029B0"/>
    <w:multiLevelType w:val="hybridMultilevel"/>
    <w:tmpl w:val="D9A0528E"/>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450DA0"/>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4B47DDE"/>
    <w:multiLevelType w:val="hybridMultilevel"/>
    <w:tmpl w:val="01E62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566252C"/>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72878D0"/>
    <w:multiLevelType w:val="hybridMultilevel"/>
    <w:tmpl w:val="DB865DBA"/>
    <w:lvl w:ilvl="0" w:tplc="A81CB64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581B27"/>
    <w:multiLevelType w:val="hybridMultilevel"/>
    <w:tmpl w:val="CB96D5F8"/>
    <w:lvl w:ilvl="0" w:tplc="04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C31ACE"/>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A4C01D7"/>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A777500"/>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A975545"/>
    <w:multiLevelType w:val="hybridMultilevel"/>
    <w:tmpl w:val="D4323616"/>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BEF5DFD"/>
    <w:multiLevelType w:val="hybridMultilevel"/>
    <w:tmpl w:val="D52816D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702949"/>
    <w:multiLevelType w:val="hybridMultilevel"/>
    <w:tmpl w:val="1B947C54"/>
    <w:lvl w:ilvl="0" w:tplc="F84E7D52">
      <w:start w:val="1"/>
      <w:numFmt w:val="upp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4"/>
  </w:num>
  <w:num w:numId="2">
    <w:abstractNumId w:val="38"/>
  </w:num>
  <w:num w:numId="3">
    <w:abstractNumId w:val="11"/>
  </w:num>
  <w:num w:numId="4">
    <w:abstractNumId w:val="13"/>
  </w:num>
  <w:num w:numId="5">
    <w:abstractNumId w:val="31"/>
  </w:num>
  <w:num w:numId="6">
    <w:abstractNumId w:val="15"/>
  </w:num>
  <w:num w:numId="7">
    <w:abstractNumId w:val="17"/>
  </w:num>
  <w:num w:numId="8">
    <w:abstractNumId w:val="8"/>
  </w:num>
  <w:num w:numId="9">
    <w:abstractNumId w:val="7"/>
  </w:num>
  <w:num w:numId="10">
    <w:abstractNumId w:val="14"/>
  </w:num>
  <w:num w:numId="1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1"/>
  </w:num>
  <w:num w:numId="14">
    <w:abstractNumId w:val="43"/>
  </w:num>
  <w:num w:numId="15">
    <w:abstractNumId w:val="29"/>
  </w:num>
  <w:num w:numId="16">
    <w:abstractNumId w:val="21"/>
  </w:num>
  <w:num w:numId="17">
    <w:abstractNumId w:val="3"/>
  </w:num>
  <w:num w:numId="18">
    <w:abstractNumId w:val="35"/>
  </w:num>
  <w:num w:numId="19">
    <w:abstractNumId w:val="40"/>
  </w:num>
  <w:num w:numId="20">
    <w:abstractNumId w:val="23"/>
  </w:num>
  <w:num w:numId="21">
    <w:abstractNumId w:val="9"/>
  </w:num>
  <w:num w:numId="22">
    <w:abstractNumId w:val="45"/>
  </w:num>
  <w:num w:numId="23">
    <w:abstractNumId w:val="19"/>
  </w:num>
  <w:num w:numId="24">
    <w:abstractNumId w:val="10"/>
  </w:num>
  <w:num w:numId="25">
    <w:abstractNumId w:val="6"/>
  </w:num>
  <w:num w:numId="26">
    <w:abstractNumId w:val="27"/>
  </w:num>
  <w:num w:numId="27">
    <w:abstractNumId w:val="18"/>
  </w:num>
  <w:num w:numId="28">
    <w:abstractNumId w:val="42"/>
  </w:num>
  <w:num w:numId="29">
    <w:abstractNumId w:val="36"/>
  </w:num>
  <w:num w:numId="30">
    <w:abstractNumId w:val="44"/>
  </w:num>
  <w:num w:numId="31">
    <w:abstractNumId w:val="33"/>
  </w:num>
  <w:num w:numId="32">
    <w:abstractNumId w:val="2"/>
  </w:num>
  <w:num w:numId="33">
    <w:abstractNumId w:val="26"/>
  </w:num>
  <w:num w:numId="34">
    <w:abstractNumId w:val="1"/>
  </w:num>
  <w:num w:numId="35">
    <w:abstractNumId w:val="20"/>
  </w:num>
  <w:num w:numId="36">
    <w:abstractNumId w:val="0"/>
  </w:num>
  <w:num w:numId="37">
    <w:abstractNumId w:val="28"/>
  </w:num>
  <w:num w:numId="38">
    <w:abstractNumId w:val="25"/>
  </w:num>
  <w:num w:numId="39">
    <w:abstractNumId w:val="34"/>
  </w:num>
  <w:num w:numId="40">
    <w:abstractNumId w:val="46"/>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2"/>
  </w:num>
  <w:num w:numId="44">
    <w:abstractNumId w:val="39"/>
  </w:num>
  <w:num w:numId="45">
    <w:abstractNumId w:val="4"/>
  </w:num>
  <w:num w:numId="46">
    <w:abstractNumId w:val="5"/>
  </w:num>
  <w:num w:numId="47">
    <w:abstractNumId w:val="12"/>
  </w:num>
  <w:num w:numId="48">
    <w:abstractNumId w:val="47"/>
  </w:num>
  <w:num w:numId="49">
    <w:abstractNumId w:val="22"/>
  </w:num>
  <w:numIdMacAtCleanup w:val="1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339303080"/>
  </wne:recipientData>
  <wne:recipientData>
    <wne:active wne:val="1"/>
    <wne:hash wne:val="1988195522"/>
  </wne:recipientData>
  <wne:recipientData>
    <wne:active wne:val="1"/>
    <wne:hash wne:val="1243331856"/>
  </wne:recipientData>
  <wne:recipientData>
    <wne:active wne:val="1"/>
    <wne:hash wne:val="1583568123"/>
  </wne:recipientData>
  <wne:recipientData>
    <wne:active wne:val="1"/>
    <wne:hash wne:val="1148891086"/>
  </wne:recipientData>
  <wne:recipientData>
    <wne:active wne:val="1"/>
    <wne:hash wne:val="-1675061324"/>
  </wne:recipientData>
  <wne:recipientData>
    <wne:active wne:val="1"/>
    <wne:hash wne:val="689171000"/>
  </wne:recipientData>
  <wne:recipientData>
    <wne:active wne:val="1"/>
    <wne:hash wne:val="-1103623212"/>
  </wne:recipientData>
  <wne:recipientData>
    <wne:active wne:val="1"/>
    <wne:hash wne:val="286776651"/>
  </wne:recipientData>
  <wne:recipientData>
    <wne:active wne:val="1"/>
    <wne:hash wne:val="-2098420465"/>
  </wne:recipientData>
  <wne:recipientData>
    <wne:active wne:val="1"/>
    <wne:hash wne:val="499779736"/>
  </wne:recipientData>
  <wne:recipientData>
    <wne:active wne:val="1"/>
    <wne:hash wne:val="1194324371"/>
  </wne:recipientData>
  <wne:recipientData>
    <wne:active wne:val="1"/>
    <wne:hash wne:val="1723394685"/>
  </wne:recipientData>
  <wne:recipientData>
    <wne:active wne:val="1"/>
    <wne:hash wne:val="1961689598"/>
  </wne:recipientData>
  <wne:recipientData>
    <wne:active wne:val="1"/>
    <wne:hash wne:val="-2077137725"/>
  </wne:recipientData>
  <wne:recipientData>
    <wne:active wne:val="1"/>
    <wne:hash wne:val="2056087754"/>
  </wne:recipientData>
  <wne:recipientData>
    <wne:active wne:val="1"/>
    <wne:hash wne:val="892477307"/>
  </wne:recipientData>
  <wne:recipientData>
    <wne:active wne:val="1"/>
    <wne:hash wne:val="1727686312"/>
  </wne:recipientData>
  <wne:recipientData>
    <wne:active wne:val="1"/>
    <wne:hash wne:val="-1189612030"/>
  </wne:recipientData>
  <wne:recipientData>
    <wne:active wne:val="1"/>
    <wne:hash wne:val="1242261822"/>
  </wne:recipientData>
  <wne:recipientData>
    <wne:active wne:val="1"/>
    <wne:hash wne:val="2106379832"/>
  </wne:recipientData>
  <wne:recipientData>
    <wne:active wne:val="1"/>
    <wne:hash wne:val="1075265642"/>
  </wne:recipientData>
  <wne:recipientData>
    <wne:active wne:val="1"/>
    <wne:hash wne:val="-916892259"/>
  </wne:recipientData>
  <wne:recipientData>
    <wne:active wne:val="1"/>
    <wne:hash wne:val="-1687978612"/>
  </wne:recipientData>
  <wne:recipientData>
    <wne:active wne:val="1"/>
    <wne:hash wne:val="840901953"/>
  </wne:recipientData>
  <wne:recipientData>
    <wne:active wne:val="1"/>
    <wne:hash wne:val="1551965606"/>
  </wne:recipientData>
  <wne:recipientData>
    <wne:active wne:val="1"/>
    <wne:hash wne:val="-1613330555"/>
  </wne:recipientData>
  <wne:recipientData>
    <wne:active wne:val="1"/>
    <wne:hash wne:val="-148336606"/>
  </wne:recipientData>
  <wne:recipientData>
    <wne:active wne:val="1"/>
    <wne:hash wne:val="284219475"/>
  </wne:recipientData>
  <wne:recipientData>
    <wne:active wne:val="1"/>
    <wne:hash wne:val="-1414083004"/>
  </wne:recipientData>
  <wne:recipientData>
    <wne:active wne:val="1"/>
    <wne:hash wne:val="-1749549903"/>
  </wne:recipientData>
  <wne:recipientData>
    <wne:active wne:val="1"/>
    <wne:hash wne:val="1615035950"/>
  </wne:recipientData>
  <wne:recipientData>
    <wne:active wne:val="1"/>
    <wne:hash wne:val="654681764"/>
  </wne:recipientData>
  <wne:recipientData>
    <wne:active wne:val="1"/>
    <wne:hash wne:val="995329113"/>
  </wne:recipientData>
  <wne:recipientData>
    <wne:active wne:val="1"/>
    <wne:hash wne:val="-1123763359"/>
  </wne:recipientData>
  <wne:recipientData>
    <wne:active wne:val="1"/>
    <wne:hash wne:val="1676309025"/>
  </wne:recipientData>
  <wne:recipientData>
    <wne:active wne:val="1"/>
    <wne:hash wne:val="-542440845"/>
  </wne:recipientData>
  <wne:recipientData>
    <wne:active wne:val="1"/>
    <wne:hash wne:val="-1913031523"/>
  </wne:recipientData>
  <wne:recipientData>
    <wne:active wne:val="1"/>
    <wne:hash wne:val="-824953660"/>
  </wne:recipientData>
  <wne:recipientData>
    <wne:active wne:val="1"/>
    <wne:hash wne:val="-1531809864"/>
  </wne:recipientData>
  <wne:recipientData>
    <wne:active wne:val="1"/>
    <wne:hash wne:val="1631424490"/>
  </wne:recipientData>
  <wne:recipientData>
    <wne:active wne:val="1"/>
    <wne:hash wne:val="1317342096"/>
  </wne:recipientData>
  <wne:recipientData>
    <wne:active wne:val="1"/>
    <wne:hash wne:val="1730265034"/>
  </wne:recipientData>
  <wne:recipientData>
    <wne:active wne:val="1"/>
    <wne:hash wne:val="-1851401353"/>
  </wne:recipientData>
  <wne:recipientData>
    <wne:active wne:val="1"/>
    <wne:hash wne:val="1475920716"/>
  </wne:recipientData>
  <wne:recipientData>
    <wne:active wne:val="1"/>
    <wne:hash wne:val="-1117575274"/>
  </wne:recipientData>
  <wne:recipientData>
    <wne:active wne:val="1"/>
    <wne:hash wne:val="-1180730481"/>
  </wne:recipientData>
  <wne:recipientData>
    <wne:active wne:val="1"/>
    <wne:hash wne:val="1565071744"/>
  </wne:recipientData>
  <wne:recipientData>
    <wne:active wne:val="1"/>
    <wne:hash wne:val="-1435243696"/>
  </wne:recipientData>
  <wne:recipientData>
    <wne:active wne:val="1"/>
    <wne:hash wne:val="275753433"/>
  </wne:recipientData>
  <wne:recipientData>
    <wne:active wne:val="1"/>
    <wne:hash wne:val="1172819068"/>
  </wne:recipientData>
  <wne:recipientData>
    <wne:active wne:val="1"/>
    <wne:hash wne:val="1346113862"/>
  </wne:recipientData>
  <wne:recipientData>
    <wne:active wne:val="1"/>
    <wne:hash wne:val="1299473329"/>
  </wne:recipientData>
  <wne:recipientData>
    <wne:active wne:val="1"/>
    <wne:hash wne:val="264030527"/>
  </wne:recipientData>
  <wne:recipientData>
    <wne:active wne:val="1"/>
    <wne:hash wne:val="-334839256"/>
  </wne:recipientData>
  <wne:recipientData>
    <wne:active wne:val="1"/>
    <wne:hash wne:val="-1252950643"/>
  </wne:recipientData>
  <wne:recipientData>
    <wne:active wne:val="1"/>
    <wne:hash wne:val="1541705524"/>
  </wne:recipientData>
  <wne:recipientData>
    <wne:active wne:val="1"/>
    <wne:hash wne:val="2034728357"/>
  </wne:recipientData>
  <wne:recipientData>
    <wne:active wne:val="1"/>
    <wne:hash wne:val="-638676666"/>
  </wne:recipientData>
  <wne:recipientData>
    <wne:active wne:val="1"/>
    <wne:hash wne:val="-403650375"/>
  </wne:recipientData>
  <wne:recipientData>
    <wne:active wne:val="1"/>
    <wne:hash wne:val="-1362381050"/>
  </wne:recipientData>
  <wne:recipientData>
    <wne:active wne:val="1"/>
    <wne:hash wne:val="-405206691"/>
  </wne:recipientData>
  <wne:recipientData>
    <wne:active wne:val="1"/>
    <wne:hash wne:val="1143457027"/>
  </wne:recipientData>
  <wne:recipientData>
    <wne:active wne:val="1"/>
    <wne:hash wne:val="1970689824"/>
  </wne:recipientData>
  <wne:recipientData>
    <wne:active wne:val="1"/>
    <wne:hash wne:val="-1517558625"/>
  </wne:recipientData>
  <wne:recipientData>
    <wne:active wne:val="1"/>
    <wne:hash wne:val="1202613606"/>
  </wne:recipientData>
  <wne:recipientData>
    <wne:active wne:val="1"/>
    <wne:hash wne:val="742687460"/>
  </wne:recipientData>
  <wne:recipientData>
    <wne:active wne:val="1"/>
    <wne:hash wne:val="-393770234"/>
  </wne:recipientData>
  <wne:recipientData>
    <wne:active wne:val="1"/>
    <wne:hash wne:val="-1899371634"/>
  </wne:recipientData>
  <wne:recipientData>
    <wne:active wne:val="1"/>
    <wne:hash wne:val="331757473"/>
  </wne:recipientData>
  <wne:recipientData>
    <wne:active wne:val="1"/>
    <wne:hash wne:val="-173450342"/>
  </wne:recipientData>
  <wne:recipientData>
    <wne:active wne:val="1"/>
    <wne:hash wne:val="178613796"/>
  </wne:recipientData>
  <wne:recipientData>
    <wne:active wne:val="1"/>
    <wne:hash wne:val="768668673"/>
  </wne:recipientData>
  <wne:recipientData>
    <wne:active wne:val="1"/>
    <wne:hash wne:val="-1944321487"/>
  </wne:recipientData>
  <wne:recipientData>
    <wne:active wne:val="1"/>
    <wne:hash wne:val="1327658416"/>
  </wne:recipientData>
  <wne:recipientData>
    <wne:active wne:val="1"/>
    <wne:hash wne:val="788657574"/>
  </wne:recipientData>
  <wne:recipientData>
    <wne:active wne:val="1"/>
    <wne:hash wne:val="-1643320468"/>
  </wne:recipientData>
  <wne:recipientData>
    <wne:active wne:val="1"/>
    <wne:hash wne:val="1810687979"/>
  </wne:recipientData>
  <wne:recipientData>
    <wne:active wne:val="1"/>
    <wne:hash wne:val="1504005361"/>
  </wne:recipientData>
  <wne:recipientData>
    <wne:active wne:val="1"/>
    <wne:hash wne:val="-1655544619"/>
  </wne:recipientData>
  <wne:recipientData>
    <wne:active wne:val="1"/>
    <wne:hash wne:val="-1094022011"/>
  </wne:recipientData>
  <wne:recipientData>
    <wne:active wne:val="1"/>
    <wne:hash wne:val="1780499996"/>
  </wne:recipientData>
  <wne:recipientData>
    <wne:active wne:val="1"/>
    <wne:hash wne:val="102494048"/>
  </wne:recipientData>
  <wne:recipientData>
    <wne:active wne:val="1"/>
    <wne:hash wne:val="-693695171"/>
  </wne:recipientData>
  <wne:recipientData>
    <wne:active wne:val="1"/>
    <wne:hash wne:val="583860854"/>
  </wne:recipientData>
  <wne:recipientData>
    <wne:active wne:val="1"/>
    <wne:hash wne:val="53601457"/>
  </wne:recipientData>
  <wne:recipientData>
    <wne:active wne:val="1"/>
    <wne:hash wne:val="-1290199431"/>
  </wne:recipientData>
  <wne:recipientData>
    <wne:active wne:val="1"/>
    <wne:hash wne:val="1474905555"/>
  </wne:recipientData>
  <wne:recipientData>
    <wne:active wne:val="1"/>
    <wne:hash wne:val="2010957865"/>
  </wne:recipientData>
  <wne:recipientData>
    <wne:active wne:val="1"/>
    <wne:hash wne:val="-676045275"/>
  </wne:recipientData>
  <wne:recipientData>
    <wne:active wne:val="1"/>
    <wne:hash wne:val="1060029671"/>
  </wne:recipientData>
  <wne:recipientData>
    <wne:active wne:val="1"/>
    <wne:hash wne:val="-253230148"/>
  </wne:recipientData>
  <wne:recipientData>
    <wne:active wne:val="1"/>
    <wne:hash wne:val="656044887"/>
  </wne:recipientData>
  <wne:recipientData>
    <wne:active wne:val="1"/>
    <wne:hash wne:val="657856615"/>
  </wne:recipientData>
  <wne:recipientData>
    <wne:active wne:val="1"/>
    <wne:hash wne:val="552705963"/>
  </wne:recipientData>
  <wne:recipientData>
    <wne:active wne:val="1"/>
    <wne:hash wne:val="-505631102"/>
  </wne:recipientData>
  <wne:recipientData>
    <wne:active wne:val="1"/>
    <wne:hash wne:val="-1485085753"/>
  </wne:recipientData>
  <wne:recipientData>
    <wne:active wne:val="1"/>
    <wne:hash wne:val="-1928825585"/>
  </wne:recipientData>
  <wne:recipientData>
    <wne:active wne:val="1"/>
    <wne:hash wne:val="135662061"/>
  </wne:recipientData>
  <wne:recipientData>
    <wne:active wne:val="1"/>
    <wne:hash wne:val="-691455834"/>
  </wne:recipientData>
  <wne:recipientData>
    <wne:active wne:val="1"/>
    <wne:hash wne:val="1915591137"/>
  </wne:recipientData>
  <wne:recipientData>
    <wne:active wne:val="1"/>
    <wne:hash wne:val="1212768103"/>
  </wne:recipientData>
  <wne:recipientData>
    <wne:active wne:val="1"/>
    <wne:hash wne:val="-877914419"/>
  </wne:recipientData>
  <wne:recipientData>
    <wne:active wne:val="1"/>
    <wne:hash wne:val="-2078935210"/>
  </wne:recipientData>
  <wne:recipientData>
    <wne:active wne:val="1"/>
    <wne:hash wne:val="297490935"/>
  </wne:recipientData>
  <wne:recipientData>
    <wne:active wne:val="1"/>
    <wne:hash wne:val="1082710088"/>
  </wne:recipientData>
  <wne:recipientData>
    <wne:active wne:val="1"/>
    <wne:hash wne:val="1136437097"/>
  </wne:recipientData>
  <wne:recipientData>
    <wne:active wne:val="1"/>
    <wne:hash wne:val="1810342770"/>
  </wne:recipientData>
  <wne:recipientData>
    <wne:active wne:val="1"/>
    <wne:hash wne:val="-1961337454"/>
  </wne:recipientData>
  <wne:recipientData>
    <wne:active wne:val="1"/>
    <wne:hash wne:val="-901114903"/>
  </wne:recipientData>
  <wne:recipientData>
    <wne:active wne:val="1"/>
    <wne:hash wne:val="544172989"/>
  </wne:recipientData>
  <wne:recipientData>
    <wne:active wne:val="1"/>
    <wne:hash wne:val="1070144208"/>
  </wne:recipientData>
  <wne:recipientData>
    <wne:active wne:val="1"/>
    <wne:hash wne:val="-1990495447"/>
  </wne:recipientData>
  <wne:recipientData>
    <wne:active wne:val="1"/>
    <wne:hash wne:val="1550480534"/>
  </wne:recipientData>
  <wne:recipientData>
    <wne:active wne:val="1"/>
    <wne:hash wne:val="146447062"/>
  </wne:recipientData>
  <wne:recipientData>
    <wne:active wne:val="1"/>
    <wne:hash wne:val="471402972"/>
  </wne:recipientData>
  <wne:recipientData>
    <wne:active wne:val="1"/>
    <wne:hash wne:val="-254445240"/>
  </wne:recipientData>
  <wne:recipientData>
    <wne:active wne:val="1"/>
    <wne:hash wne:val="282237599"/>
  </wne:recipientData>
  <wne:recipientData>
    <wne:active wne:val="1"/>
    <wne:hash wne:val="-1376171556"/>
  </wne:recipientData>
  <wne:recipientData>
    <wne:active wne:val="1"/>
    <wne:hash wne:val="-179760383"/>
  </wne:recipientData>
  <wne:recipientData>
    <wne:active wne:val="1"/>
    <wne:hash wne:val="-1890149081"/>
  </wne:recipientData>
  <wne:recipientData>
    <wne:active wne:val="1"/>
    <wne:hash wne:val="461564628"/>
  </wne:recipientData>
  <wne:recipientData>
    <wne:active wne:val="1"/>
    <wne:hash wne:val="-2025129632"/>
  </wne:recipientData>
  <wne:recipientData>
    <wne:active wne:val="1"/>
    <wne:hash wne:val="-771427406"/>
  </wne:recipientData>
  <wne:recipientData>
    <wne:active wne:val="1"/>
    <wne:hash wne:val="1436184080"/>
  </wne:recipientData>
  <wne:recipientData>
    <wne:active wne:val="1"/>
    <wne:hash wne:val="-1874097443"/>
  </wne:recipientData>
  <wne:recipientData>
    <wne:active wne:val="1"/>
    <wne:hash wne:val="204706007"/>
  </wne:recipientData>
  <wne:recipientData>
    <wne:active wne:val="1"/>
    <wne:hash wne:val="1846171950"/>
  </wne:recipientData>
  <wne:recipientData>
    <wne:active wne:val="1"/>
    <wne:hash wne:val="1228022270"/>
  </wne:recipientData>
  <wne:recipientData>
    <wne:active wne:val="1"/>
    <wne:hash wne:val="-134813929"/>
  </wne:recipientData>
  <wne:recipientData>
    <wne:active wne:val="1"/>
    <wne:hash wne:val="-1783014969"/>
  </wne:recipientData>
  <wne:recipientData>
    <wne:active wne:val="1"/>
    <wne:hash wne:val="456045172"/>
  </wne:recipientData>
  <wne:recipientData>
    <wne:active wne:val="1"/>
    <wne:hash wne:val="-1346802855"/>
  </wne:recipientData>
  <wne:recipientData>
    <wne:active wne:val="1"/>
    <wne:hash wne:val="1749542102"/>
  </wne:recipientData>
  <wne:recipientData>
    <wne:active wne:val="1"/>
    <wne:hash wne:val="1693976665"/>
  </wne:recipientData>
  <wne:recipientData>
    <wne:active wne:val="1"/>
    <wne:hash wne:val="1789296913"/>
  </wne:recipientData>
  <wne:recipientData>
    <wne:active wne:val="1"/>
    <wne:hash wne:val="-222018815"/>
  </wne:recipientData>
  <wne:recipientData>
    <wne:active wne:val="1"/>
    <wne:hash wne:val="-2024856640"/>
  </wne:recipientData>
  <wne:recipientData>
    <wne:active wne:val="1"/>
    <wne:hash wne:val="608536112"/>
  </wne:recipientData>
  <wne:recipientData>
    <wne:active wne:val="1"/>
    <wne:hash wne:val="1003264351"/>
  </wne:recipientData>
  <wne:recipientData>
    <wne:active wne:val="1"/>
    <wne:hash wne:val="-869359035"/>
  </wne:recipientData>
  <wne:recipientData>
    <wne:active wne:val="1"/>
    <wne:hash wne:val="137938310"/>
  </wne:recipientData>
  <wne:recipientData>
    <wne:active wne:val="1"/>
    <wne:hash wne:val="-685385086"/>
  </wne:recipientData>
  <wne:recipientData>
    <wne:active wne:val="1"/>
    <wne:hash wne:val="2044693092"/>
  </wne:recipientData>
  <wne:recipientData>
    <wne:active wne:val="1"/>
    <wne:hash wne:val="1027126505"/>
  </wne:recipientData>
  <wne:recipientData>
    <wne:active wne:val="1"/>
    <wne:hash wne:val="-1676766477"/>
  </wne:recipientData>
  <wne:recipientData>
    <wne:active wne:val="1"/>
    <wne:hash wne:val="543228069"/>
  </wne:recipientData>
  <wne:recipientData>
    <wne:active wne:val="1"/>
    <wne:hash wne:val="1609134730"/>
  </wne:recipientData>
  <wne:recipientData>
    <wne:active wne:val="1"/>
    <wne:hash wne:val="-210587973"/>
  </wne:recipientData>
  <wne:recipientData>
    <wne:active wne:val="1"/>
    <wne:hash wne:val="300754994"/>
  </wne:recipientData>
  <wne:recipientData>
    <wne:active wne:val="1"/>
    <wne:hash wne:val="2042023722"/>
  </wne:recipientData>
  <wne:recipientData>
    <wne:active wne:val="1"/>
    <wne:hash wne:val="1743606685"/>
  </wne:recipientData>
  <wne:recipientData>
    <wne:active wne:val="1"/>
    <wne:hash wne:val="-1524244689"/>
  </wne:recipientData>
  <wne:recipientData>
    <wne:active wne:val="1"/>
    <wne:hash wne:val="-700919599"/>
  </wne:recipientData>
  <wne:recipientData>
    <wne:active wne:val="1"/>
    <wne:hash wne:val="-1408409925"/>
  </wne:recipientData>
  <wne:recipientData>
    <wne:active wne:val="1"/>
    <wne:hash wne:val="-863795108"/>
  </wne:recipientData>
  <wne:recipientData>
    <wne:active wne:val="1"/>
    <wne:hash wne:val="-177153361"/>
  </wne:recipientData>
  <wne:recipientData>
    <wne:active wne:val="1"/>
    <wne:hash wne:val="1281323991"/>
  </wne:recipientData>
  <wne:recipientData>
    <wne:active wne:val="1"/>
    <wne:hash wne:val="1733679461"/>
  </wne:recipientData>
  <wne:recipientData>
    <wne:active wne:val="1"/>
    <wne:hash wne:val="-1356621519"/>
  </wne:recipientData>
  <wne:recipientData>
    <wne:active wne:val="1"/>
    <wne:hash wne:val="-645566838"/>
  </wne:recipientData>
  <wne:recipientData>
    <wne:active wne:val="1"/>
    <wne:hash wne:val="404054800"/>
  </wne:recipientData>
  <wne:recipientData>
    <wne:active wne:val="1"/>
    <wne:hash wne:val="-1604065120"/>
  </wne:recipientData>
  <wne:recipientData>
    <wne:active wne:val="1"/>
    <wne:hash wne:val="541428856"/>
  </wne:recipientData>
  <wne:recipientData>
    <wne:active wne:val="1"/>
    <wne:hash wne:val="-15887111"/>
  </wne:recipientData>
  <wne:recipientData>
    <wne:active wne:val="1"/>
    <wne:hash wne:val="199217054"/>
  </wne:recipientData>
  <wne:recipientData>
    <wne:active wne:val="1"/>
    <wne:hash wne:val="-1867820481"/>
  </wne:recipientData>
  <wne:recipientData>
    <wne:active wne:val="1"/>
    <wne:hash wne:val="-655298503"/>
  </wne:recipientData>
  <wne:recipientData>
    <wne:active wne:val="1"/>
    <wne:hash wne:val="-1968856987"/>
  </wne:recipientData>
  <wne:recipientData>
    <wne:active wne:val="1"/>
    <wne:hash wne:val="1716154109"/>
  </wne:recipientData>
  <wne:recipientData>
    <wne:active wne:val="1"/>
    <wne:hash wne:val="-647980425"/>
  </wne:recipientData>
  <wne:recipientData>
    <wne:active wne:val="1"/>
    <wne:hash wne:val="-814577823"/>
  </wne:recipientData>
  <wne:recipientData>
    <wne:active wne:val="1"/>
    <wne:hash wne:val="-2023758602"/>
  </wne:recipientData>
  <wne:recipientData>
    <wne:active wne:val="1"/>
    <wne:hash wne:val="-1538148614"/>
  </wne:recipientData>
  <wne:recipientData>
    <wne:active wne:val="1"/>
    <wne:hash wne:val="-571311799"/>
  </wne:recipientData>
  <wne:recipientData>
    <wne:active wne:val="1"/>
    <wne:hash wne:val="-191386129"/>
  </wne:recipientData>
  <wne:recipientData>
    <wne:active wne:val="1"/>
    <wne:hash wne:val="-1418542693"/>
  </wne:recipientData>
  <wne:recipientData>
    <wne:active wne:val="1"/>
    <wne:hash wne:val="699834789"/>
  </wne:recipientData>
  <wne:recipientData>
    <wne:active wne:val="1"/>
    <wne:hash wne:val="-1056562997"/>
  </wne:recipientData>
  <wne:recipientData>
    <wne:active wne:val="1"/>
    <wne:hash wne:val="591571386"/>
  </wne:recipientData>
  <wne:recipientData>
    <wne:active wne:val="1"/>
    <wne:hash wne:val="713004797"/>
  </wne:recipientData>
  <wne:recipientData>
    <wne:active wne:val="1"/>
    <wne:hash wne:val="-1183051368"/>
  </wne:recipientData>
  <wne:recipientData>
    <wne:active wne:val="1"/>
    <wne:hash wne:val="-936357719"/>
  </wne:recipientData>
  <wne:recipientData>
    <wne:active wne:val="1"/>
    <wne:hash wne:val="-866520997"/>
  </wne:recipientData>
  <wne:recipientData>
    <wne:active wne:val="1"/>
    <wne:hash wne:val="-1560470709"/>
  </wne:recipientData>
  <wne:recipientData>
    <wne:active wne:val="1"/>
    <wne:hash wne:val="-2013037568"/>
  </wne:recipientData>
  <wne:recipientData>
    <wne:active wne:val="1"/>
    <wne:hash wne:val="652801161"/>
  </wne:recipientData>
  <wne:recipientData>
    <wne:active wne:val="1"/>
    <wne:hash wne:val="-496378805"/>
  </wne:recipientData>
  <wne:recipientData>
    <wne:active wne:val="1"/>
    <wne:hash wne:val="151103167"/>
  </wne:recipientData>
  <wne:recipientData>
    <wne:active wne:val="1"/>
    <wne:hash wne:val="1273451327"/>
  </wne:recipientData>
  <wne:recipientData>
    <wne:active wne:val="1"/>
    <wne:hash wne:val="-973521189"/>
  </wne:recipientData>
  <wne:recipientData>
    <wne:active wne:val="1"/>
    <wne:hash wne:val="148959741"/>
  </wne:recipientData>
  <wne:recipientData>
    <wne:active wne:val="1"/>
    <wne:hash wne:val="168503250"/>
  </wne:recipientData>
  <wne:recipientData>
    <wne:active wne:val="1"/>
    <wne:hash wne:val="1197432158"/>
  </wne:recipientData>
  <wne:recipientData>
    <wne:active wne:val="1"/>
    <wne:hash wne:val="1745623055"/>
  </wne:recipientData>
  <wne:recipientData>
    <wne:active wne:val="1"/>
    <wne:hash wne:val="-409185401"/>
  </wne:recipientData>
  <wne:recipientData>
    <wne:active wne:val="1"/>
    <wne:hash wne:val="-713646710"/>
  </wne:recipientData>
  <wne:recipientData>
    <wne:active wne:val="1"/>
    <wne:hash wne:val="627528366"/>
  </wne:recipientData>
  <wne:recipientData>
    <wne:active wne:val="1"/>
    <wne:hash wne:val="1687745378"/>
  </wne:recipientData>
  <wne:recipientData>
    <wne:active wne:val="1"/>
    <wne:hash wne:val="332464831"/>
  </wne:recipientData>
  <wne:recipientData>
    <wne:active wne:val="1"/>
    <wne:hash wne:val="-1500114005"/>
  </wne:recipientData>
  <wne:recipientData>
    <wne:active wne:val="1"/>
    <wne:hash wne:val="-1390641013"/>
  </wne:recipientData>
  <wne:recipientData>
    <wne:active wne:val="1"/>
    <wne:hash wne:val="1347276038"/>
  </wne:recipientData>
  <wne:recipientData>
    <wne:active wne:val="1"/>
    <wne:hash wne:val="-290729918"/>
  </wne:recipientData>
  <wne:recipientData>
    <wne:active wne:val="1"/>
    <wne:hash wne:val="-2069458407"/>
  </wne:recipientData>
  <wne:recipientData>
    <wne:active wne:val="1"/>
    <wne:hash wne:val="2076865978"/>
  </wne:recipientData>
  <wne:recipientData>
    <wne:active wne:val="1"/>
    <wne:hash wne:val="903352340"/>
  </wne:recipientData>
  <wne:recipientData>
    <wne:active wne:val="1"/>
    <wne:hash wne:val="-994632257"/>
  </wne:recipientData>
  <wne:recipientData>
    <wne:active wne:val="1"/>
    <wne:hash wne:val="914279720"/>
  </wne:recipientData>
  <wne:recipientData>
    <wne:active wne:val="1"/>
    <wne:hash wne:val="1491618603"/>
  </wne:recipientData>
  <wne:recipientData>
    <wne:active wne:val="1"/>
    <wne:hash wne:val="350938010"/>
  </wne:recipientData>
  <wne:recipientData>
    <wne:active wne:val="1"/>
    <wne:hash wne:val="414672839"/>
  </wne:recipientData>
  <wne:recipientData>
    <wne:active wne:val="1"/>
    <wne:hash wne:val="505422115"/>
  </wne:recipientData>
  <wne:recipientData>
    <wne:active wne:val="1"/>
    <wne:hash wne:val="-1979519935"/>
  </wne:recipientData>
  <wne:recipientData>
    <wne:active wne:val="1"/>
    <wne:hash wne:val="1459581799"/>
  </wne:recipientData>
  <wne:recipientData>
    <wne:active wne:val="1"/>
    <wne:hash wne:val="1457592520"/>
  </wne:recipientData>
  <wne:recipientData>
    <wne:active wne:val="1"/>
    <wne:hash wne:val="-375447086"/>
  </wne:recipientData>
  <wne:recipientData>
    <wne:active wne:val="1"/>
    <wne:hash wne:val="313333699"/>
  </wne:recipientData>
  <wne:recipientData>
    <wne:active wne:val="1"/>
    <wne:hash wne:val="1067507889"/>
  </wne:recipientData>
  <wne:recipientData>
    <wne:active wne:val="1"/>
    <wne:hash wne:val="680308178"/>
  </wne:recipientData>
  <wne:recipientData>
    <wne:active wne:val="1"/>
    <wne:hash wne:val="1953337305"/>
  </wne:recipientData>
  <wne:recipientData>
    <wne:active wne:val="1"/>
    <wne:hash wne:val="219731126"/>
  </wne:recipientData>
  <wne:recipientData>
    <wne:active wne:val="1"/>
    <wne:hash wne:val="-491213163"/>
  </wne:recipientData>
  <wne:recipientData>
    <wne:active wne:val="1"/>
    <wne:hash wne:val="2116078542"/>
  </wne:recipientData>
  <wne:recipientData>
    <wne:active wne:val="1"/>
    <wne:hash wne:val="-1784075613"/>
  </wne:recipientData>
  <wne:recipientData>
    <wne:active wne:val="1"/>
    <wne:hash wne:val="72284522"/>
  </wne:recipientData>
  <wne:recipientData>
    <wne:active wne:val="1"/>
    <wne:hash wne:val="-1548306424"/>
  </wne:recipientData>
  <wne:recipientData>
    <wne:active wne:val="1"/>
    <wne:hash wne:val="-437453935"/>
  </wne:recipientData>
  <wne:recipientData>
    <wne:active wne:val="1"/>
    <wne:hash wne:val="385143890"/>
  </wne:recipientData>
  <wne:recipientData>
    <wne:active wne:val="1"/>
    <wne:hash wne:val="-97903813"/>
  </wne:recipientData>
  <wne:recipientData>
    <wne:active wne:val="1"/>
    <wne:hash wne:val="713258113"/>
  </wne:recipientData>
  <wne:recipientData>
    <wne:active wne:val="1"/>
    <wne:hash wne:val="1116372757"/>
  </wne:recipientData>
  <wne:recipientData>
    <wne:active wne:val="1"/>
    <wne:hash wne:val="-1533278378"/>
  </wne:recipientData>
  <wne:recipientData>
    <wne:active wne:val="1"/>
    <wne:hash wne:val="652434053"/>
  </wne:recipientData>
  <wne:recipientData>
    <wne:active wne:val="1"/>
    <wne:hash wne:val="1420515102"/>
  </wne:recipientData>
  <wne:recipientData>
    <wne:active wne:val="1"/>
    <wne:hash wne:val="409743255"/>
  </wne:recipientData>
  <wne:recipientData>
    <wne:active wne:val="1"/>
    <wne:hash wne:val="-1593644786"/>
  </wne:recipientData>
  <wne:recipientData>
    <wne:active wne:val="1"/>
    <wne:hash wne:val="-887916071"/>
  </wne:recipientData>
  <wne:recipientData>
    <wne:active wne:val="1"/>
    <wne:hash wne:val="-1103677360"/>
  </wne:recipientData>
  <wne:recipientData>
    <wne:active wne:val="1"/>
    <wne:hash wne:val="1769324572"/>
  </wne:recipientData>
  <wne:recipientData>
    <wne:active wne:val="1"/>
    <wne:hash wne:val="414402671"/>
  </wne:recipientData>
  <wne:recipientData>
    <wne:active wne:val="1"/>
    <wne:hash wne:val="-1248980029"/>
  </wne:recipientData>
  <wne:recipientData>
    <wne:active wne:val="1"/>
    <wne:hash wne:val="702220938"/>
  </wne:recipientData>
  <wne:recipientData>
    <wne:active wne:val="1"/>
    <wne:hash wne:val="536712773"/>
  </wne:recipientData>
  <wne:recipientData>
    <wne:active wne:val="1"/>
    <wne:hash wne:val="-1975347040"/>
  </wne:recipientData>
  <wne:recipientData>
    <wne:active wne:val="1"/>
    <wne:hash wne:val="1646827464"/>
  </wne:recipientData>
  <wne:recipientData>
    <wne:active wne:val="1"/>
    <wne:hash wne:val="1014134469"/>
  </wne:recipientData>
  <wne:recipientData>
    <wne:active wne:val="1"/>
    <wne:hash wne:val="-872905864"/>
  </wne:recipientData>
  <wne:recipientData>
    <wne:active wne:val="1"/>
    <wne:hash wne:val="641432241"/>
  </wne:recipientData>
  <wne:recipientData>
    <wne:active wne:val="1"/>
    <wne:hash wne:val="1776319887"/>
  </wne:recipientData>
  <wne:recipientData>
    <wne:active wne:val="1"/>
    <wne:hash wne:val="-591582385"/>
  </wne:recipientData>
  <wne:recipientData>
    <wne:active wne:val="1"/>
    <wne:hash wne:val="-793696161"/>
  </wne:recipientData>
  <wne:recipientData>
    <wne:active wne:val="1"/>
    <wne:hash wne:val="-936357719"/>
  </wne:recipientData>
  <wne:recipientData>
    <wne:active wne:val="1"/>
    <wne:hash wne:val="464302187"/>
  </wne:recipientData>
  <wne:recipientData>
    <wne:active wne:val="1"/>
    <wne:hash wne:val="739138095"/>
  </wne:recipientData>
  <wne:recipientData>
    <wne:active wne:val="1"/>
    <wne:hash wne:val="853111532"/>
  </wne:recipientData>
  <wne:recipientData>
    <wne:active wne:val="1"/>
    <wne:hash wne:val="821445613"/>
  </wne:recipientData>
  <wne:recipientData>
    <wne:active wne:val="1"/>
    <wne:hash wne:val="-955930434"/>
  </wne:recipientData>
  <wne:recipientData>
    <wne:active wne:val="1"/>
    <wne:hash wne:val="-1704218397"/>
  </wne:recipientData>
  <wne:recipientData>
    <wne:active wne:val="1"/>
    <wne:hash wne:val="1222438411"/>
  </wne:recipientData>
  <wne:recipientData>
    <wne:active wne:val="1"/>
    <wne:hash wne:val="-509868657"/>
  </wne:recipientData>
  <wne:recipientData>
    <wne:active wne:val="1"/>
    <wne:hash wne:val="481983266"/>
  </wne:recipientData>
  <wne:recipientData>
    <wne:active wne:val="1"/>
    <wne:hash wne:val="132943453"/>
  </wne:recipientData>
  <wne:recipientData>
    <wne:active wne:val="1"/>
    <wne:hash wne:val="-793134273"/>
  </wne:recipientData>
  <wne:recipientData>
    <wne:active wne:val="1"/>
    <wne:hash wne:val="-1640392641"/>
  </wne:recipientData>
  <wne:recipientData>
    <wne:active wne:val="1"/>
    <wne:hash wne:val="-190714585"/>
  </wne:recipientData>
  <wne:recipientData>
    <wne:active wne:val="1"/>
    <wne:hash wne:val="945910844"/>
  </wne:recipientData>
  <wne:recipientData>
    <wne:active wne:val="1"/>
    <wne:hash wne:val="1272756637"/>
  </wne:recipientData>
  <wne:recipientData>
    <wne:active wne:val="1"/>
    <wne:hash wne:val="-376883668"/>
  </wne:recipientData>
  <wne:recipientData>
    <wne:active wne:val="1"/>
    <wne:hash wne:val="-1356621519"/>
  </wne:recipientData>
  <wne:recipientData>
    <wne:active wne:val="1"/>
    <wne:hash wne:val="1415865382"/>
  </wne:recipientData>
  <wne:recipientData>
    <wne:active wne:val="1"/>
    <wne:hash wne:val="-1894771448"/>
  </wne:recipientData>
  <wne:recipientData>
    <wne:active wne:val="1"/>
    <wne:hash wne:val="-1511075506"/>
  </wne:recipientData>
  <wne:recipientData>
    <wne:active wne:val="1"/>
    <wne:hash wne:val="-44286834"/>
  </wne:recipientData>
  <wne:recipientData>
    <wne:active wne:val="1"/>
    <wne:hash wne:val="-902218245"/>
  </wne:recipientData>
  <wne:recipientData>
    <wne:active wne:val="1"/>
    <wne:hash wne:val="1096807132"/>
  </wne:recipientData>
  <wne:recipientData>
    <wne:active wne:val="1"/>
    <wne:hash wne:val="340884621"/>
  </wne:recipientData>
  <wne:recipientData>
    <wne:active wne:val="1"/>
    <wne:hash wne:val="42653329"/>
  </wne:recipientData>
  <wne:recipientData>
    <wne:active wne:val="1"/>
    <wne:hash wne:val="-1404037910"/>
  </wne:recipientData>
  <wne:recipientData>
    <wne:active wne:val="1"/>
    <wne:hash wne:val="-2101150352"/>
  </wne:recipientData>
  <wne:recipientData>
    <wne:active wne:val="1"/>
    <wne:hash wne:val="-1298833155"/>
  </wne:recipientData>
  <wne:recipientData>
    <wne:active wne:val="1"/>
    <wne:hash wne:val="-302356764"/>
  </wne:recipientData>
  <wne:recipientData>
    <wne:active wne:val="1"/>
    <wne:hash wne:val="2089047799"/>
  </wne:recipientData>
  <wne:recipientData>
    <wne:active wne:val="1"/>
    <wne:hash wne:val="-1024833055"/>
  </wne:recipientData>
  <wne:recipientData>
    <wne:active wne:val="1"/>
    <wne:hash wne:val="1862300611"/>
  </wne:recipientData>
  <wne:recipientData>
    <wne:active wne:val="1"/>
    <wne:hash wne:val="-1911728851"/>
  </wne:recipientData>
  <wne:recipientData>
    <wne:active wne:val="1"/>
    <wne:hash wne:val="1170513209"/>
  </wne:recipientData>
  <wne:recipientData>
    <wne:active wne:val="1"/>
    <wne:hash wne:val="855422486"/>
  </wne:recipientData>
  <wne:recipientData>
    <wne:active wne:val="1"/>
    <wne:hash wne:val="-1510503797"/>
  </wne:recipientData>
  <wne:recipientData>
    <wne:active wne:val="1"/>
    <wne:hash wne:val="-335972553"/>
  </wne:recipientData>
  <wne:recipientData>
    <wne:active wne:val="1"/>
    <wne:hash wne:val="-225330574"/>
  </wne:recipientData>
  <wne:recipientData>
    <wne:active wne:val="1"/>
    <wne:hash wne:val="-1457405654"/>
  </wne:recipientData>
  <wne:recipientData>
    <wne:active wne:val="1"/>
    <wne:hash wne:val="273131189"/>
  </wne:recipientData>
  <wne:recipientData>
    <wne:active wne:val="1"/>
    <wne:hash wne:val="1869713475"/>
  </wne:recipientData>
  <wne:recipientData>
    <wne:active wne:val="1"/>
    <wne:hash wne:val="1740019944"/>
  </wne:recipientData>
  <wne:recipientData>
    <wne:active wne:val="1"/>
    <wne:hash wne:val="-1700024160"/>
  </wne:recipientData>
  <wne:recipientData>
    <wne:active wne:val="1"/>
    <wne:hash wne:val="1534980895"/>
  </wne:recipientData>
  <wne:recipientData>
    <wne:active wne:val="1"/>
    <wne:hash wne:val="-668950982"/>
  </wne:recipientData>
  <wne:recipientData>
    <wne:active wne:val="1"/>
    <wne:hash wne:val="398089935"/>
  </wne:recipientData>
  <wne:recipientData>
    <wne:active wne:val="1"/>
    <wne:hash wne:val="-474739736"/>
  </wne:recipientData>
  <wne:recipientData>
    <wne:active wne:val="1"/>
    <wne:hash wne:val="1157458321"/>
  </wne:recipientData>
  <wne:recipientData>
    <wne:active wne:val="1"/>
    <wne:hash wne:val="-824628256"/>
  </wne:recipientData>
  <wne:recipientData>
    <wne:active wne:val="1"/>
    <wne:hash wne:val="298725683"/>
  </wne:recipientData>
  <wne:recipientData>
    <wne:active wne:val="1"/>
    <wne:hash wne:val="334365772"/>
  </wne:recipientData>
  <wne:recipientData>
    <wne:active wne:val="1"/>
    <wne:hash wne:val="-1356290370"/>
  </wne:recipientData>
  <wne:recipientData>
    <wne:active wne:val="1"/>
    <wne:hash wne:val="-765776668"/>
  </wne:recipientData>
  <wne:recipientData>
    <wne:active wne:val="1"/>
    <wne:hash wne:val="116792712"/>
  </wne:recipientData>
  <wne:recipientData>
    <wne:active wne:val="1"/>
    <wne:hash wne:val="1596518242"/>
  </wne:recipientData>
  <wne:recipientData>
    <wne:active wne:val="1"/>
    <wne:hash wne:val="1826330838"/>
  </wne:recipientData>
  <wne:recipientData>
    <wne:active wne:val="1"/>
    <wne:hash wne:val="-1718391997"/>
  </wne:recipientData>
  <wne:recipientData>
    <wne:active wne:val="1"/>
    <wne:hash wne:val="-1048088199"/>
  </wne:recipientData>
  <wne:recipientData>
    <wne:active wne:val="1"/>
    <wne:hash wne:val="-2012568463"/>
  </wne:recipientData>
  <wne:recipientData>
    <wne:active wne:val="1"/>
    <wne:hash wne:val="-2050242001"/>
  </wne:recipientData>
  <wne:recipientData>
    <wne:active wne:val="1"/>
    <wne:hash wne:val="-189370067"/>
  </wne:recipientData>
  <wne:recipientData>
    <wne:active wne:val="1"/>
    <wne:hash wne:val="672403814"/>
  </wne:recipientData>
  <wne:recipientData>
    <wne:active wne:val="1"/>
    <wne:hash wne:val="94860826"/>
  </wne:recipientData>
  <wne:recipientData>
    <wne:active wne:val="1"/>
    <wne:hash wne:val="-70354755"/>
  </wne:recipientData>
  <wne:recipientData>
    <wne:active wne:val="1"/>
    <wne:hash wne:val="1597535736"/>
  </wne:recipientData>
  <wne:recipientData>
    <wne:active wne:val="1"/>
    <wne:hash wne:val="-831660414"/>
  </wne:recipientData>
  <wne:recipientData>
    <wne:active wne:val="1"/>
    <wne:hash wne:val="193099120"/>
  </wne:recipientData>
  <wne:recipientData>
    <wne:active wne:val="1"/>
    <wne:hash wne:val="-1481446068"/>
  </wne:recipientData>
  <wne:recipientData>
    <wne:active wne:val="1"/>
    <wne:hash wne:val="-728102578"/>
  </wne:recipientData>
  <wne:recipientData>
    <wne:active wne:val="1"/>
    <wne:hash wne:val="1483246513"/>
  </wne:recipientData>
  <wne:recipientData>
    <wne:active wne:val="1"/>
    <wne:hash wne:val="1061772614"/>
  </wne:recipientData>
  <wne:recipientData>
    <wne:active wne:val="1"/>
    <wne:hash wne:val="-1083955463"/>
  </wne:recipientData>
  <wne:recipientData>
    <wne:active wne:val="1"/>
    <wne:hash wne:val="-1878505950"/>
  </wne:recipientData>
  <wne:recipientData>
    <wne:active wne:val="1"/>
    <wne:hash wne:val="-1967226960"/>
  </wne:recipientData>
  <wne:recipientData>
    <wne:active wne:val="1"/>
    <wne:hash wne:val="1626881600"/>
  </wne:recipientData>
  <wne:recipientData>
    <wne:active wne:val="1"/>
    <wne:hash wne:val="879965923"/>
  </wne:recipientData>
  <wne:recipientData>
    <wne:active wne:val="1"/>
    <wne:hash wne:val="1980102086"/>
  </wne:recipientData>
  <wne:recipientData>
    <wne:active wne:val="1"/>
    <wne:hash wne:val="298453069"/>
  </wne:recipientData>
  <wne:recipientData>
    <wne:active wne:val="1"/>
    <wne:hash wne:val="1960257560"/>
  </wne:recipientData>
  <wne:recipientData>
    <wne:active wne:val="1"/>
    <wne:hash wne:val="718747590"/>
  </wne:recipientData>
  <wne:recipientData>
    <wne:active wne:val="1"/>
    <wne:hash wne:val="1241227761"/>
  </wne:recipientData>
  <wne:recipientData>
    <wne:active wne:val="1"/>
    <wne:hash wne:val="697337639"/>
  </wne:recipientData>
  <wne:recipientData>
    <wne:active wne:val="1"/>
    <wne:hash wne:val="-606654471"/>
  </wne:recipientData>
  <wne:recipientData>
    <wne:active wne:val="1"/>
    <wne:hash wne:val="1475430357"/>
  </wne:recipientData>
  <wne:recipientData>
    <wne:active wne:val="1"/>
    <wne:hash wne:val="-635113755"/>
  </wne:recipientData>
  <wne:recipientData>
    <wne:active wne:val="1"/>
    <wne:hash wne:val="1712751982"/>
  </wne:recipientData>
  <wne:recipientData>
    <wne:active wne:val="1"/>
    <wne:hash wne:val="-1111071483"/>
  </wne:recipientData>
  <wne:recipientData>
    <wne:active wne:val="1"/>
    <wne:hash wne:val="1062798632"/>
  </wne:recipientData>
  <wne:recipientData>
    <wne:active wne:val="1"/>
    <wne:hash wne:val="-298472968"/>
  </wne:recipientData>
  <wne:recipientData>
    <wne:active wne:val="1"/>
    <wne:hash wne:val="1015400344"/>
  </wne:recipientData>
  <wne:recipientData>
    <wne:active wne:val="1"/>
    <wne:hash wne:val="485515190"/>
  </wne:recipientData>
  <wne:recipientData>
    <wne:active wne:val="1"/>
    <wne:hash wne:val="34524690"/>
  </wne:recipientData>
  <wne:recipientData>
    <wne:active wne:val="1"/>
    <wne:hash wne:val="-1939516412"/>
  </wne:recipientData>
  <wne:recipientData>
    <wne:active wne:val="1"/>
    <wne:hash wne:val="-955503108"/>
  </wne:recipientData>
  <wne:recipientData>
    <wne:active wne:val="1"/>
    <wne:hash wne:val="-1370945559"/>
  </wne:recipientData>
  <wne:recipientData>
    <wne:active wne:val="1"/>
    <wne:hash wne:val="1364225316"/>
  </wne:recipientData>
  <wne:recipientData>
    <wne:active wne:val="1"/>
    <wne:hash wne:val="-1524829538"/>
  </wne:recipientData>
  <wne:recipientData>
    <wne:active wne:val="1"/>
    <wne:hash wne:val="1194923884"/>
  </wne:recipientData>
  <wne:recipientData>
    <wne:active wne:val="1"/>
    <wne:hash wne:val="-1772183396"/>
  </wne:recipientData>
  <wne:recipientData>
    <wne:active wne:val="1"/>
    <wne:hash wne:val="651985118"/>
  </wne:recipientData>
  <wne:recipientData>
    <wne:active wne:val="1"/>
    <wne:hash wne:val="-1525209266"/>
  </wne:recipientData>
  <wne:recipientData>
    <wne:active wne:val="1"/>
    <wne:hash wne:val="-2134134574"/>
  </wne:recipientData>
  <wne:recipientData>
    <wne:active wne:val="1"/>
    <wne:hash wne:val="-1456886827"/>
  </wne:recipientData>
  <wne:recipientData>
    <wne:active wne:val="1"/>
    <wne:hash wne:val="-1182954565"/>
  </wne:recipientData>
  <wne:recipientData>
    <wne:active wne:val="1"/>
    <wne:hash wne:val="1389716840"/>
  </wne:recipientData>
  <wne:recipientData>
    <wne:active wne:val="1"/>
    <wne:hash wne:val="-1838789044"/>
  </wne:recipientData>
  <wne:recipientData>
    <wne:active wne:val="1"/>
    <wne:hash wne:val="-2108420044"/>
  </wne:recipientData>
  <wne:recipientData>
    <wne:active wne:val="1"/>
    <wne:hash wne:val="369801469"/>
  </wne:recipientData>
  <wne:recipientData>
    <wne:active wne:val="1"/>
    <wne:hash wne:val="688288484"/>
  </wne:recipientData>
  <wne:recipientData>
    <wne:active wne:val="1"/>
    <wne:hash wne:val="1878911252"/>
  </wne:recipientData>
  <wne:recipientData>
    <wne:active wne:val="1"/>
    <wne:hash wne:val="95908660"/>
  </wne:recipientData>
  <wne:recipientData>
    <wne:active wne:val="1"/>
    <wne:hash wne:val="-376426992"/>
  </wne:recipientData>
  <wne:recipientData>
    <wne:active wne:val="1"/>
    <wne:hash wne:val="-319425851"/>
  </wne:recipientData>
  <wne:recipientData>
    <wne:active wne:val="1"/>
    <wne:hash wne:val="1216812422"/>
  </wne:recipientData>
  <wne:recipientData>
    <wne:active wne:val="1"/>
    <wne:hash wne:val="1943629851"/>
  </wne:recipientData>
  <wne:recipientData>
    <wne:active wne:val="1"/>
    <wne:hash wne:val="1730098868"/>
  </wne:recipientData>
  <wne:recipientData>
    <wne:active wne:val="1"/>
    <wne:hash wne:val="551107820"/>
  </wne:recipientData>
  <wne:recipientData>
    <wne:active wne:val="1"/>
    <wne:hash wne:val="529781222"/>
  </wne:recipientData>
  <wne:recipientData>
    <wne:active wne:val="1"/>
    <wne:hash wne:val="-752973480"/>
  </wne:recipientData>
  <wne:recipientData>
    <wne:active wne:val="1"/>
    <wne:hash wne:val="-682214445"/>
  </wne:recipientData>
  <wne:recipientData>
    <wne:active wne:val="1"/>
    <wne:hash wne:val="-1137910125"/>
  </wne:recipientData>
  <wne:recipientData>
    <wne:active wne:val="1"/>
    <wne:hash wne:val="-1262362877"/>
  </wne:recipientData>
  <wne:recipientData>
    <wne:active wne:val="1"/>
    <wne:hash wne:val="1763124592"/>
  </wne:recipientData>
  <wne:recipientData>
    <wne:active wne:val="1"/>
    <wne:hash wne:val="817997623"/>
  </wne:recipientData>
  <wne:recipientData>
    <wne:active wne:val="1"/>
    <wne:hash wne:val="-325597054"/>
  </wne:recipientData>
  <wne:recipientData>
    <wne:active wne:val="1"/>
    <wne:hash wne:val="-1593024852"/>
  </wne:recipientData>
  <wne:recipientData>
    <wne:active wne:val="1"/>
    <wne:hash wne:val="-1397918251"/>
  </wne:recipientData>
  <wne:recipientData>
    <wne:active wne:val="1"/>
    <wne:hash wne:val="231114872"/>
  </wne:recipientData>
  <wne:recipientData>
    <wne:active wne:val="1"/>
    <wne:hash wne:val="1259601073"/>
  </wne:recipientData>
  <wne:recipientData>
    <wne:active wne:val="1"/>
    <wne:hash wne:val="-1530935273"/>
  </wne:recipientData>
  <wne:recipientData>
    <wne:active wne:val="1"/>
    <wne:hash wne:val="-839032012"/>
  </wne:recipientData>
  <wne:recipientData>
    <wne:active wne:val="1"/>
    <wne:hash wne:val="549168667"/>
  </wne:recipientData>
  <wne:recipientData>
    <wne:active wne:val="1"/>
    <wne:hash wne:val="-1733852357"/>
  </wne:recipientData>
  <wne:recipientData>
    <wne:active wne:val="1"/>
    <wne:hash wne:val="612004658"/>
  </wne:recipientData>
  <wne:recipientData>
    <wne:active wne:val="1"/>
    <wne:hash wne:val="-1754382939"/>
  </wne:recipientData>
  <wne:recipientData>
    <wne:active wne:val="1"/>
    <wne:hash wne:val="-1110107345"/>
  </wne:recipientData>
  <wne:recipientData>
    <wne:active wne:val="1"/>
    <wne:hash wne:val="1264800618"/>
  </wne:recipientData>
  <wne:recipientData>
    <wne:active wne:val="1"/>
    <wne:hash wne:val="963949817"/>
  </wne:recipientData>
  <wne:recipientData>
    <wne:active wne:val="1"/>
    <wne:hash wne:val="36152170"/>
  </wne:recipientData>
  <wne:recipientData>
    <wne:active wne:val="1"/>
    <wne:hash wne:val="1613030353"/>
  </wne:recipientData>
  <wne:recipientData>
    <wne:active wne:val="1"/>
    <wne:hash wne:val="-1100205713"/>
  </wne:recipientData>
  <wne:recipientData>
    <wne:active wne:val="1"/>
    <wne:hash wne:val="1284086152"/>
  </wne:recipientData>
  <wne:recipientData>
    <wne:active wne:val="1"/>
    <wne:hash wne:val="-655298503"/>
  </wne:recipientData>
  <wne:recipientData>
    <wne:active wne:val="1"/>
    <wne:hash wne:val="-819787717"/>
  </wne:recipientData>
  <wne:recipientData>
    <wne:active wne:val="1"/>
    <wne:hash wne:val="484799986"/>
  </wne:recipientData>
  <wne:recipientData>
    <wne:active wne:val="1"/>
    <wne:hash wne:val="1229297076"/>
  </wne:recipientData>
  <wne:recipientData>
    <wne:active wne:val="1"/>
    <wne:hash wne:val="-866249980"/>
  </wne:recipientData>
  <wne:recipientData>
    <wne:active wne:val="1"/>
    <wne:hash wne:val="-339673282"/>
  </wne:recipientData>
  <wne:recipientData>
    <wne:active wne:val="1"/>
    <wne:hash wne:val="2133791472"/>
  </wne:recipientData>
  <wne:recipientData>
    <wne:active wne:val="1"/>
    <wne:hash wne:val="201725682"/>
  </wne:recipientData>
  <wne:recipientData>
    <wne:active wne:val="1"/>
    <wne:hash wne:val="-527552217"/>
  </wne:recipientData>
  <wne:recipientData>
    <wne:active wne:val="1"/>
    <wne:hash wne:val="1397506245"/>
  </wne:recipientData>
  <wne:recipientData>
    <wne:active wne:val="1"/>
    <wne:hash wne:val="1501945652"/>
  </wne:recipientData>
  <wne:recipientData>
    <wne:active wne:val="1"/>
    <wne:hash wne:val="-1769005634"/>
  </wne:recipientData>
  <wne:recipientData>
    <wne:active wne:val="1"/>
    <wne:hash wne:val="-1979079654"/>
  </wne:recipientData>
  <wne:recipientData>
    <wne:active wne:val="1"/>
    <wne:hash wne:val="188637249"/>
  </wne:recipientData>
  <wne:recipientData>
    <wne:active wne:val="1"/>
    <wne:hash wne:val="1924383836"/>
  </wne:recipientData>
  <wne:recipientData>
    <wne:active wne:val="1"/>
    <wne:hash wne:val="-1975347040"/>
  </wne:recipientData>
  <wne:recipientData>
    <wne:active wne:val="1"/>
    <wne:hash wne:val="834307632"/>
  </wne:recipientData>
  <wne:recipientData>
    <wne:active wne:val="1"/>
    <wne:hash wne:val="-589425058"/>
  </wne:recipientData>
  <wne:recipientData>
    <wne:active wne:val="1"/>
    <wne:hash wne:val="817703692"/>
  </wne:recipientData>
  <wne:recipientData>
    <wne:active wne:val="1"/>
    <wne:hash wne:val="1484988970"/>
  </wne:recipientData>
  <wne:recipientData>
    <wne:active wne:val="1"/>
    <wne:hash wne:val="1143885471"/>
  </wne:recipientData>
  <wne:recipientData>
    <wne:active wne:val="1"/>
    <wne:hash wne:val="-1871348809"/>
  </wne:recipientData>
  <wne:recipientData>
    <wne:active wne:val="1"/>
    <wne:hash wne:val="2016670991"/>
  </wne:recipientData>
  <wne:recipientData>
    <wne:active wne:val="1"/>
    <wne:hash wne:val="-634419232"/>
  </wne:recipientData>
  <wne:recipientData>
    <wne:active wne:val="1"/>
    <wne:hash wne:val="428726915"/>
  </wne:recipientData>
  <wne:recipientData>
    <wne:active wne:val="1"/>
    <wne:hash wne:val="365259887"/>
  </wne:recipientData>
  <wne:recipientData>
    <wne:active wne:val="1"/>
    <wne:hash wne:val="1003972014"/>
  </wne:recipientData>
  <wne:recipientData>
    <wne:active wne:val="1"/>
    <wne:hash wne:val="-564416037"/>
  </wne:recipientData>
  <wne:recipientData>
    <wne:active wne:val="1"/>
    <wne:hash wne:val="2136562498"/>
  </wne:recipientData>
  <wne:recipientData>
    <wne:active wne:val="1"/>
    <wne:hash wne:val="2118012516"/>
  </wne:recipientData>
  <wne:recipientData>
    <wne:active wne:val="1"/>
    <wne:hash wne:val="-776807753"/>
  </wne:recipientData>
  <wne:recipientData>
    <wne:active wne:val="1"/>
    <wne:hash wne:val="-266645734"/>
  </wne:recipientData>
  <wne:recipientData>
    <wne:active wne:val="1"/>
    <wne:hash wne:val="250908187"/>
  </wne:recipientData>
  <wne:recipientData>
    <wne:active wne:val="1"/>
    <wne:hash wne:val="294388233"/>
  </wne:recipientData>
  <wne:recipientData>
    <wne:active wne:val="1"/>
    <wne:hash wne:val="434401290"/>
  </wne:recipientData>
  <wne:recipientData>
    <wne:active wne:val="1"/>
    <wne:hash wne:val="1961161484"/>
  </wne:recipientData>
  <wne:recipientData>
    <wne:active wne:val="1"/>
    <wne:hash wne:val="162179279"/>
  </wne:recipientData>
  <wne:recipientData>
    <wne:active wne:val="1"/>
    <wne:hash wne:val="-1402230748"/>
  </wne:recipientData>
  <wne:recipientData>
    <wne:active wne:val="1"/>
    <wne:hash wne:val="1379409528"/>
  </wne:recipientData>
  <wne:recipientData>
    <wne:active wne:val="1"/>
    <wne:hash wne:val="-570025160"/>
  </wne:recipientData>
  <wne:recipientData>
    <wne:active wne:val="1"/>
    <wne:hash wne:val="1848206828"/>
  </wne:recipientData>
  <wne:recipientData>
    <wne:active wne:val="1"/>
    <wne:hash wne:val="1155680802"/>
  </wne:recipientData>
  <wne:recipientData>
    <wne:active wne:val="1"/>
    <wne:hash wne:val="-1067228422"/>
  </wne:recipientData>
  <wne:recipientData>
    <wne:active wne:val="1"/>
    <wne:hash wne:val="1034386009"/>
  </wne:recipientData>
  <wne:recipientData>
    <wne:active wne:val="1"/>
    <wne:hash wne:val="2007319934"/>
  </wne:recipientData>
  <wne:recipientData>
    <wne:active wne:val="1"/>
    <wne:hash wne:val="344334212"/>
  </wne:recipientData>
  <wne:recipientData>
    <wne:active wne:val="1"/>
    <wne:hash wne:val="1329955989"/>
  </wne:recipientData>
  <wne:recipientData>
    <wne:active wne:val="1"/>
    <wne:hash wne:val="430874983"/>
  </wne:recipientData>
  <wne:recipientData>
    <wne:active wne:val="1"/>
    <wne:hash wne:val="-595583105"/>
  </wne:recipientData>
  <wne:recipientData>
    <wne:active wne:val="1"/>
    <wne:hash wne:val="-1272816099"/>
  </wne:recipientData>
  <wne:recipientData>
    <wne:active wne:val="1"/>
    <wne:hash wne:val="-1348690723"/>
  </wne:recipientData>
  <wne:recipientData>
    <wne:active wne:val="1"/>
    <wne:hash wne:val="-1812365504"/>
  </wne:recipientData>
  <wne:recipientData>
    <wne:active wne:val="1"/>
    <wne:hash wne:val="-517511483"/>
  </wne:recipientData>
  <wne:recipientData>
    <wne:active wne:val="1"/>
    <wne:hash wne:val="554798985"/>
  </wne:recipientData>
  <wne:recipientData>
    <wne:active wne:val="1"/>
    <wne:hash wne:val="-584652836"/>
  </wne:recipientData>
  <wne:recipientData>
    <wne:active wne:val="1"/>
    <wne:hash wne:val="907496297"/>
  </wne:recipientData>
  <wne:recipientData>
    <wne:active wne:val="1"/>
    <wne:hash wne:val="-698961239"/>
  </wne:recipientData>
  <wne:recipientData>
    <wne:active wne:val="1"/>
    <wne:hash wne:val="662084769"/>
  </wne:recipientData>
  <wne:recipientData>
    <wne:active wne:val="1"/>
    <wne:hash wne:val="1366800276"/>
  </wne:recipientData>
  <wne:recipientData>
    <wne:active wne:val="1"/>
    <wne:hash wne:val="1846934876"/>
  </wne:recipientData>
  <wne:recipientData>
    <wne:active wne:val="1"/>
    <wne:hash wne:val="1573912084"/>
  </wne:recipientData>
  <wne:recipientData>
    <wne:active wne:val="1"/>
    <wne:hash wne:val="197789872"/>
  </wne:recipientData>
  <wne:recipientData>
    <wne:active wne:val="1"/>
    <wne:hash wne:val="-915293985"/>
  </wne:recipientData>
  <wne:recipientData>
    <wne:active wne:val="1"/>
    <wne:hash wne:val="-1886892162"/>
  </wne:recipientData>
  <wne:recipientData>
    <wne:active wne:val="1"/>
    <wne:hash wne:val="-786193627"/>
  </wne:recipientData>
  <wne:recipientData>
    <wne:active wne:val="1"/>
    <wne:hash wne:val="1969353199"/>
  </wne:recipientData>
  <wne:recipientData>
    <wne:active wne:val="1"/>
    <wne:hash wne:val="1056603712"/>
  </wne:recipientData>
  <wne:recipientData>
    <wne:active wne:val="1"/>
    <wne:hash wne:val="-934234526"/>
  </wne:recipientData>
  <wne:recipientData>
    <wne:active wne:val="1"/>
    <wne:hash wne:val="-1877281046"/>
  </wne:recipientData>
  <wne:recipientData>
    <wne:active wne:val="1"/>
    <wne:hash wne:val="-355829747"/>
  </wne:recipientData>
  <wne:recipientData>
    <wne:active wne:val="1"/>
    <wne:hash wne:val="2111075609"/>
  </wne:recipientData>
  <wne:recipientData>
    <wne:active wne:val="1"/>
    <wne:hash wne:val="685430155"/>
  </wne:recipientData>
  <wne:recipientData>
    <wne:active wne:val="1"/>
    <wne:hash wne:val="-1544955303"/>
  </wne:recipientData>
  <wne:recipientData>
    <wne:active wne:val="1"/>
    <wne:hash wne:val="815352341"/>
  </wne:recipientData>
  <wne:recipientData>
    <wne:active wne:val="1"/>
    <wne:hash wne:val="658528599"/>
  </wne:recipientData>
  <wne:recipientData>
    <wne:active wne:val="1"/>
    <wne:hash wne:val="-1100641235"/>
  </wne:recipientData>
  <wne:recipientData>
    <wne:active wne:val="1"/>
    <wne:hash wne:val="1430947531"/>
  </wne:recipientData>
  <wne:recipientData>
    <wne:active wne:val="1"/>
    <wne:hash wne:val="-1783424669"/>
  </wne:recipientData>
  <wne:recipientData>
    <wne:active wne:val="1"/>
    <wne:hash wne:val="846298024"/>
  </wne:recipientData>
  <wne:recipientData>
    <wne:active wne:val="1"/>
    <wne:hash wne:val="735684598"/>
  </wne:recipientData>
  <wne:recipientData>
    <wne:active wne:val="1"/>
    <wne:hash wne:val="-715836732"/>
  </wne:recipientData>
  <wne:recipientData>
    <wne:active wne:val="1"/>
    <wne:hash wne:val="-1716065700"/>
  </wne:recipientData>
  <wne:recipientData>
    <wne:active wne:val="1"/>
    <wne:hash wne:val="1782732455"/>
  </wne:recipientData>
  <wne:recipientData>
    <wne:active wne:val="1"/>
    <wne:hash wne:val="1472412220"/>
  </wne:recipientData>
  <wne:recipientData>
    <wne:active wne:val="1"/>
    <wne:hash wne:val="1703123799"/>
  </wne:recipientData>
  <wne:recipientData>
    <wne:active wne:val="1"/>
    <wne:hash wne:val="763157598"/>
  </wne:recipientData>
  <wne:recipientData>
    <wne:active wne:val="1"/>
    <wne:hash wne:val="-662541973"/>
  </wne:recipientData>
  <wne:recipientData>
    <wne:active wne:val="1"/>
    <wne:hash wne:val="-1338983526"/>
  </wne:recipientData>
  <wne:recipientData>
    <wne:active wne:val="1"/>
    <wne:hash wne:val="278436876"/>
  </wne:recipientData>
  <wne:recipientData>
    <wne:active wne:val="1"/>
    <wne:hash wne:val="-1565459256"/>
  </wne:recipientData>
  <wne:recipientData>
    <wne:active wne:val="1"/>
    <wne:hash wne:val="515008577"/>
  </wne:recipientData>
  <wne:recipientData>
    <wne:active wne:val="1"/>
    <wne:hash wne:val="1347716095"/>
  </wne:recipientData>
  <wne:recipientData>
    <wne:active wne:val="1"/>
    <wne:hash wne:val="-1670350886"/>
  </wne:recipientData>
  <wne:recipientData>
    <wne:active wne:val="1"/>
    <wne:hash wne:val="438527227"/>
  </wne:recipientData>
  <wne:recipientData>
    <wne:active wne:val="1"/>
    <wne:hash wne:val="796779646"/>
  </wne:recipientData>
  <wne:recipientData>
    <wne:active wne:val="1"/>
    <wne:hash wne:val="1128625438"/>
  </wne:recipientData>
  <wne:recipientData>
    <wne:active wne:val="1"/>
    <wne:hash wne:val="-866520997"/>
  </wne:recipientData>
  <wne:recipientData>
    <wne:active wne:val="1"/>
    <wne:hash wne:val="1750793443"/>
  </wne:recipientData>
  <wne:recipientData>
    <wne:active wne:val="1"/>
    <wne:hash wne:val="1434666774"/>
  </wne:recipientData>
  <wne:recipientData>
    <wne:active wne:val="1"/>
    <wne:hash wne:val="1363055186"/>
  </wne:recipientData>
  <wne:recipientData>
    <wne:active wne:val="1"/>
    <wne:hash wne:val="-2023638935"/>
  </wne:recipientData>
  <wne:recipientData>
    <wne:active wne:val="1"/>
    <wne:hash wne:val="-727810745"/>
  </wne:recipientData>
  <wne:recipientData>
    <wne:active wne:val="1"/>
    <wne:hash wne:val="518545890"/>
  </wne:recipientData>
  <wne:recipientData>
    <wne:active wne:val="1"/>
    <wne:hash wne:val="-447342080"/>
  </wne:recipientData>
  <wne:recipientData>
    <wne:active wne:val="1"/>
    <wne:hash wne:val="1425830169"/>
  </wne:recipientData>
  <wne:recipientData>
    <wne:active wne:val="1"/>
    <wne:hash wne:val="-1019793622"/>
  </wne:recipientData>
  <wne:recipientData>
    <wne:active wne:val="1"/>
    <wne:hash wne:val="1597233443"/>
  </wne:recipientData>
  <wne:recipientData>
    <wne:active wne:val="1"/>
    <wne:hash wne:val="-1281409433"/>
  </wne:recipientData>
  <wne:recipientData>
    <wne:active wne:val="1"/>
    <wne:hash wne:val="2115503970"/>
  </wne:recipientData>
  <wne:recipientData>
    <wne:active wne:val="1"/>
    <wne:hash wne:val="-1947634847"/>
  </wne:recipientData>
  <wne:recipientData>
    <wne:active wne:val="1"/>
    <wne:hash wne:val="657338746"/>
  </wne:recipientData>
  <wne:recipientData>
    <wne:active wne:val="1"/>
    <wne:hash wne:val="-1415053174"/>
  </wne:recipientData>
  <wne:recipientData>
    <wne:active wne:val="1"/>
    <wne:hash wne:val="1565961049"/>
  </wne:recipientData>
  <wne:recipientData>
    <wne:active wne:val="1"/>
    <wne:hash wne:val="-1965487909"/>
  </wne:recipientData>
  <wne:recipientData>
    <wne:active wne:val="1"/>
    <wne:hash wne:val="-1646890319"/>
  </wne:recipientData>
  <wne:recipientData>
    <wne:active wne:val="1"/>
    <wne:hash wne:val="1156687171"/>
  </wne:recipientData>
  <wne:recipientData>
    <wne:active wne:val="1"/>
    <wne:hash wne:val="-1306600692"/>
  </wne:recipientData>
  <wne:recipientData>
    <wne:active wne:val="1"/>
    <wne:hash wne:val="951997313"/>
  </wne:recipientData>
  <wne:recipientData>
    <wne:active wne:val="1"/>
    <wne:hash wne:val="-358514258"/>
  </wne:recipientData>
  <wne:recipientData>
    <wne:active wne:val="1"/>
    <wne:hash wne:val="-2134324440"/>
  </wne:recipientData>
  <wne:recipientData>
    <wne:active wne:val="1"/>
    <wne:hash wne:val="-1435226702"/>
  </wne:recipientData>
  <wne:recipientData>
    <wne:active wne:val="1"/>
    <wne:hash wne:val="-514568984"/>
  </wne:recipientData>
  <wne:recipientData>
    <wne:active wne:val="1"/>
    <wne:hash wne:val="-1576659386"/>
  </wne:recipientData>
  <wne:recipientData>
    <wne:active wne:val="1"/>
    <wne:hash wne:val="-355531693"/>
  </wne:recipientData>
  <wne:recipientData>
    <wne:active wne:val="1"/>
    <wne:hash wne:val="-2023364536"/>
  </wne:recipientData>
  <wne:recipientData>
    <wne:active wne:val="1"/>
    <wne:hash wne:val="1924221744"/>
  </wne:recipientData>
  <wne:recipientData>
    <wne:active wne:val="1"/>
    <wne:hash wne:val="-1010001582"/>
  </wne:recipientData>
  <wne:recipientData>
    <wne:active wne:val="1"/>
    <wne:hash wne:val="-1468716426"/>
  </wne:recipientData>
  <wne:recipientData>
    <wne:active wne:val="1"/>
    <wne:hash wne:val="1565961049"/>
  </wne:recipientData>
  <wne:recipientData>
    <wne:active wne:val="1"/>
    <wne:hash wne:val="-250442700"/>
  </wne:recipientData>
  <wne:recipientData>
    <wne:active wne:val="1"/>
    <wne:hash wne:val="1818861339"/>
  </wne:recipientData>
  <wne:recipientData>
    <wne:active wne:val="1"/>
    <wne:hash wne:val="-229676005"/>
  </wne:recipientData>
  <wne:recipientData>
    <wne:active wne:val="1"/>
    <wne:hash wne:val="-689942743"/>
  </wne:recipientData>
  <wne:recipientData>
    <wne:active wne:val="1"/>
    <wne:hash wne:val="1881488870"/>
  </wne:recipientData>
  <wne:recipientData>
    <wne:active wne:val="1"/>
    <wne:hash wne:val="1641995650"/>
  </wne:recipientData>
  <wne:recipientData>
    <wne:active wne:val="1"/>
    <wne:hash wne:val="-1561449734"/>
  </wne:recipientData>
  <wne:recipientData>
    <wne:active wne:val="1"/>
    <wne:hash wne:val="-735526410"/>
  </wne:recipientData>
  <wne:recipientData>
    <wne:active wne:val="1"/>
    <wne:hash wne:val="-425288254"/>
  </wne:recipientData>
  <wne:recipientData>
    <wne:active wne:val="1"/>
    <wne:hash wne:val="-661733982"/>
  </wne:recipientData>
  <wne:recipientData>
    <wne:active wne:val="1"/>
    <wne:hash wne:val="-1441808381"/>
  </wne:recipientData>
  <wne:recipientData>
    <wne:active wne:val="1"/>
    <wne:hash wne:val="1721193738"/>
  </wne:recipientData>
  <wne:recipientData>
    <wne:active wne:val="1"/>
    <wne:hash wne:val="555813862"/>
  </wne:recipientData>
  <wne:recipientData>
    <wne:active wne:val="1"/>
    <wne:hash wne:val="-302561620"/>
  </wne:recipientData>
  <wne:recipientData>
    <wne:active wne:val="1"/>
    <wne:hash wne:val="-1301605269"/>
  </wne:recipientData>
  <wne:recipientData>
    <wne:active wne:val="1"/>
    <wne:hash wne:val="-522669133"/>
  </wne:recipientData>
  <wne:recipientData>
    <wne:active wne:val="1"/>
    <wne:hash wne:val="1341795276"/>
  </wne:recipientData>
  <wne:recipientData>
    <wne:active wne:val="1"/>
    <wne:hash wne:val="1723293345"/>
  </wne:recipientData>
  <wne:recipientData>
    <wne:active wne:val="1"/>
    <wne:hash wne:val="-1038523718"/>
  </wne:recipientData>
  <wne:recipientData>
    <wne:active wne:val="1"/>
    <wne:hash wne:val="-415359996"/>
  </wne:recipientData>
  <wne:recipientData>
    <wne:active wne:val="1"/>
    <wne:hash wne:val="-504327377"/>
  </wne:recipientData>
  <wne:recipientData>
    <wne:active wne:val="1"/>
    <wne:hash wne:val="-1203219849"/>
  </wne:recipientData>
  <wne:recipientData>
    <wne:active wne:val="1"/>
    <wne:hash wne:val="-884799660"/>
  </wne:recipientData>
  <wne:recipientData>
    <wne:active wne:val="1"/>
    <wne:hash wne:val="-2115079768"/>
  </wne:recipientData>
  <wne:recipientData>
    <wne:active wne:val="1"/>
    <wne:hash wne:val="269913765"/>
  </wne:recipientData>
  <wne:recipientData>
    <wne:active wne:val="1"/>
    <wne:hash wne:val="2078898981"/>
  </wne:recipientData>
  <wne:recipientData>
    <wne:active wne:val="1"/>
    <wne:hash wne:val="555813862"/>
  </wne:recipientData>
  <wne:recipientData>
    <wne:active wne:val="1"/>
    <wne:hash wne:val="-2039842525"/>
  </wne:recipientData>
  <wne:recipientData>
    <wne:active wne:val="1"/>
    <wne:hash wne:val="-320579757"/>
  </wne:recipientData>
  <wne:recipientData>
    <wne:active wne:val="1"/>
    <wne:hash wne:val="-1344828539"/>
  </wne:recipientData>
  <wne:recipientData>
    <wne:active wne:val="1"/>
    <wne:hash wne:val="-592668821"/>
  </wne:recipientData>
  <wne:recipientData>
    <wne:active wne:val="1"/>
    <wne:hash wne:val="97934860"/>
  </wne:recipientData>
  <wne:recipientData>
    <wne:active wne:val="1"/>
    <wne:hash wne:val="-1340428453"/>
  </wne:recipientData>
  <wne:recipientData>
    <wne:active wne:val="1"/>
    <wne:hash wne:val="-577030761"/>
  </wne:recipientData>
  <wne:recipientData>
    <wne:active wne:val="1"/>
    <wne:hash wne:val="652617569"/>
  </wne:recipientData>
  <wne:recipientData>
    <wne:active wne:val="1"/>
    <wne:hash wne:val="-500172992"/>
  </wne:recipientData>
  <wne:recipientData>
    <wne:active wne:val="1"/>
    <wne:hash wne:val="1277592659"/>
  </wne:recipientData>
  <wne:recipientData>
    <wne:active wne:val="1"/>
    <wne:hash wne:val="1893730331"/>
  </wne:recipientData>
  <wne:recipientData>
    <wne:active wne:val="1"/>
    <wne:hash wne:val="-985081900"/>
  </wne:recipientData>
  <wne:recipientData>
    <wne:active wne:val="1"/>
    <wne:hash wne:val="1224458546"/>
  </wne:recipientData>
  <wne:recipientData>
    <wne:active wne:val="1"/>
    <wne:hash wne:val="-1364913306"/>
  </wne:recipientData>
  <wne:recipientData>
    <wne:active wne:val="1"/>
    <wne:hash wne:val="2085056651"/>
  </wne:recipientData>
  <wne:recipientData>
    <wne:active wne:val="1"/>
    <wne:hash wne:val="2008980202"/>
  </wne:recipientData>
  <wne:recipientData>
    <wne:active wne:val="1"/>
    <wne:hash wne:val="1668982382"/>
  </wne:recipientData>
  <wne:recipientData>
    <wne:active wne:val="1"/>
    <wne:hash wne:val="354361908"/>
  </wne:recipientData>
  <wne:recipientData>
    <wne:active wne:val="1"/>
    <wne:hash wne:val="4532437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email"/>
    <w:linkToQuery/>
    <w:dataType w:val="native"/>
    <w:connectString w:val="Provider=Microsoft.ACE.OLEDB.12.0;User ID=Admin;Data Source=C:\Users\simam\Dropbox\crwdp provincial coordinators (by maielramly) (1)\Distribution list\2019_09_CRWDP_Distr_List_Ful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USE THIS LIST TO SEND OUT EMAIL$'` "/>
    <w:addressFieldName w:val="Email"/>
    <w:mailSubject w:val="CRWDP E-Alert July - September 2019"/>
    <w:activeRecord w:val="22"/>
    <w:odso>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type w:val="dbColumn"/>
        <w:name w:val="Email"/>
        <w:mappedName w:val="E-mail Address"/>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recipientData r:id="rId1"/>
    </w:odso>
  </w:mailMerg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D9"/>
    <w:rsid w:val="00000AD1"/>
    <w:rsid w:val="00003543"/>
    <w:rsid w:val="00006C3E"/>
    <w:rsid w:val="00011B0E"/>
    <w:rsid w:val="00011D65"/>
    <w:rsid w:val="00012A8E"/>
    <w:rsid w:val="00012E39"/>
    <w:rsid w:val="0002001D"/>
    <w:rsid w:val="00022B0C"/>
    <w:rsid w:val="00025632"/>
    <w:rsid w:val="00031F3D"/>
    <w:rsid w:val="00032436"/>
    <w:rsid w:val="00032874"/>
    <w:rsid w:val="0003289C"/>
    <w:rsid w:val="000436AD"/>
    <w:rsid w:val="00043E0F"/>
    <w:rsid w:val="000508BE"/>
    <w:rsid w:val="00051C07"/>
    <w:rsid w:val="0005332D"/>
    <w:rsid w:val="00054022"/>
    <w:rsid w:val="00054D5D"/>
    <w:rsid w:val="000562FF"/>
    <w:rsid w:val="00057242"/>
    <w:rsid w:val="00057C99"/>
    <w:rsid w:val="00060962"/>
    <w:rsid w:val="00061491"/>
    <w:rsid w:val="000648D0"/>
    <w:rsid w:val="00064FB8"/>
    <w:rsid w:val="00066EA7"/>
    <w:rsid w:val="00070BB3"/>
    <w:rsid w:val="00071E57"/>
    <w:rsid w:val="00072FD0"/>
    <w:rsid w:val="00073DD1"/>
    <w:rsid w:val="000741F3"/>
    <w:rsid w:val="00074B48"/>
    <w:rsid w:val="000753D9"/>
    <w:rsid w:val="000766E4"/>
    <w:rsid w:val="00077E37"/>
    <w:rsid w:val="00081BB2"/>
    <w:rsid w:val="00087A41"/>
    <w:rsid w:val="00090767"/>
    <w:rsid w:val="0009079D"/>
    <w:rsid w:val="00090BAC"/>
    <w:rsid w:val="000946A3"/>
    <w:rsid w:val="00095013"/>
    <w:rsid w:val="00095139"/>
    <w:rsid w:val="00095589"/>
    <w:rsid w:val="00096580"/>
    <w:rsid w:val="0009733E"/>
    <w:rsid w:val="000A5A4B"/>
    <w:rsid w:val="000A6027"/>
    <w:rsid w:val="000B490D"/>
    <w:rsid w:val="000B6147"/>
    <w:rsid w:val="000B6183"/>
    <w:rsid w:val="000B6273"/>
    <w:rsid w:val="000B67A2"/>
    <w:rsid w:val="000C486F"/>
    <w:rsid w:val="000C7815"/>
    <w:rsid w:val="000D19A6"/>
    <w:rsid w:val="000D4A37"/>
    <w:rsid w:val="000E0E1B"/>
    <w:rsid w:val="000E6BB0"/>
    <w:rsid w:val="000E77EF"/>
    <w:rsid w:val="000F514F"/>
    <w:rsid w:val="000F6116"/>
    <w:rsid w:val="000F79BD"/>
    <w:rsid w:val="001001D1"/>
    <w:rsid w:val="00100446"/>
    <w:rsid w:val="00103645"/>
    <w:rsid w:val="001073CF"/>
    <w:rsid w:val="00107B53"/>
    <w:rsid w:val="0011148B"/>
    <w:rsid w:val="00114623"/>
    <w:rsid w:val="00116AC4"/>
    <w:rsid w:val="00117CCA"/>
    <w:rsid w:val="001200A9"/>
    <w:rsid w:val="0012284C"/>
    <w:rsid w:val="00124B1B"/>
    <w:rsid w:val="001257D6"/>
    <w:rsid w:val="00126B75"/>
    <w:rsid w:val="00127861"/>
    <w:rsid w:val="00127BAF"/>
    <w:rsid w:val="00130E31"/>
    <w:rsid w:val="00130ED2"/>
    <w:rsid w:val="00131422"/>
    <w:rsid w:val="00140C96"/>
    <w:rsid w:val="0014147F"/>
    <w:rsid w:val="001454C8"/>
    <w:rsid w:val="00145754"/>
    <w:rsid w:val="001511AD"/>
    <w:rsid w:val="0015145C"/>
    <w:rsid w:val="001519AF"/>
    <w:rsid w:val="001538C8"/>
    <w:rsid w:val="00153B99"/>
    <w:rsid w:val="00156E0D"/>
    <w:rsid w:val="001571A5"/>
    <w:rsid w:val="00157BE1"/>
    <w:rsid w:val="00160100"/>
    <w:rsid w:val="00164F53"/>
    <w:rsid w:val="00174092"/>
    <w:rsid w:val="00175907"/>
    <w:rsid w:val="00177055"/>
    <w:rsid w:val="00177F11"/>
    <w:rsid w:val="00180013"/>
    <w:rsid w:val="00180760"/>
    <w:rsid w:val="001813D5"/>
    <w:rsid w:val="00182197"/>
    <w:rsid w:val="001857A7"/>
    <w:rsid w:val="00187AF7"/>
    <w:rsid w:val="001939D1"/>
    <w:rsid w:val="001951F2"/>
    <w:rsid w:val="00195D72"/>
    <w:rsid w:val="001966C6"/>
    <w:rsid w:val="001A74E6"/>
    <w:rsid w:val="001B0209"/>
    <w:rsid w:val="001B3C01"/>
    <w:rsid w:val="001B776A"/>
    <w:rsid w:val="001B7883"/>
    <w:rsid w:val="001C4DA0"/>
    <w:rsid w:val="001C695F"/>
    <w:rsid w:val="001D0799"/>
    <w:rsid w:val="001D0D41"/>
    <w:rsid w:val="001D27F2"/>
    <w:rsid w:val="001D2D23"/>
    <w:rsid w:val="001D5E9F"/>
    <w:rsid w:val="001E03FF"/>
    <w:rsid w:val="001E1EED"/>
    <w:rsid w:val="001E2853"/>
    <w:rsid w:val="001E3174"/>
    <w:rsid w:val="001F6FE0"/>
    <w:rsid w:val="001F7936"/>
    <w:rsid w:val="00201B28"/>
    <w:rsid w:val="00202351"/>
    <w:rsid w:val="00203301"/>
    <w:rsid w:val="0020376D"/>
    <w:rsid w:val="00206EB0"/>
    <w:rsid w:val="002100B5"/>
    <w:rsid w:val="00213582"/>
    <w:rsid w:val="002216A8"/>
    <w:rsid w:val="00225851"/>
    <w:rsid w:val="00233343"/>
    <w:rsid w:val="00235432"/>
    <w:rsid w:val="00235558"/>
    <w:rsid w:val="0023600A"/>
    <w:rsid w:val="00243BF1"/>
    <w:rsid w:val="00244957"/>
    <w:rsid w:val="002467E8"/>
    <w:rsid w:val="00247F24"/>
    <w:rsid w:val="00255C38"/>
    <w:rsid w:val="002561FD"/>
    <w:rsid w:val="00256FD4"/>
    <w:rsid w:val="0026321E"/>
    <w:rsid w:val="00263FFA"/>
    <w:rsid w:val="00280EF8"/>
    <w:rsid w:val="00280FC0"/>
    <w:rsid w:val="00282D08"/>
    <w:rsid w:val="002863D7"/>
    <w:rsid w:val="002866C0"/>
    <w:rsid w:val="0028738F"/>
    <w:rsid w:val="00287D8C"/>
    <w:rsid w:val="00294585"/>
    <w:rsid w:val="0029659A"/>
    <w:rsid w:val="002A05AE"/>
    <w:rsid w:val="002A13E6"/>
    <w:rsid w:val="002A16F9"/>
    <w:rsid w:val="002A2CDE"/>
    <w:rsid w:val="002A2EA8"/>
    <w:rsid w:val="002B3CDD"/>
    <w:rsid w:val="002B6E28"/>
    <w:rsid w:val="002C03A9"/>
    <w:rsid w:val="002C1165"/>
    <w:rsid w:val="002C1B6C"/>
    <w:rsid w:val="002C3854"/>
    <w:rsid w:val="002C4EF6"/>
    <w:rsid w:val="002D2F62"/>
    <w:rsid w:val="002D3DAA"/>
    <w:rsid w:val="002D57B8"/>
    <w:rsid w:val="002D5C56"/>
    <w:rsid w:val="002D7C85"/>
    <w:rsid w:val="002E2359"/>
    <w:rsid w:val="002E4749"/>
    <w:rsid w:val="002E7B27"/>
    <w:rsid w:val="002F3197"/>
    <w:rsid w:val="002F4DB7"/>
    <w:rsid w:val="002F4DCC"/>
    <w:rsid w:val="002F58C8"/>
    <w:rsid w:val="003004B3"/>
    <w:rsid w:val="00302BD3"/>
    <w:rsid w:val="00302F2F"/>
    <w:rsid w:val="00303F0B"/>
    <w:rsid w:val="003042B5"/>
    <w:rsid w:val="00305021"/>
    <w:rsid w:val="00305DE8"/>
    <w:rsid w:val="00306788"/>
    <w:rsid w:val="003067CF"/>
    <w:rsid w:val="00313B1C"/>
    <w:rsid w:val="00316011"/>
    <w:rsid w:val="0032136A"/>
    <w:rsid w:val="0032181C"/>
    <w:rsid w:val="00322A65"/>
    <w:rsid w:val="003248F9"/>
    <w:rsid w:val="00326BA6"/>
    <w:rsid w:val="0033332F"/>
    <w:rsid w:val="00333949"/>
    <w:rsid w:val="0034068A"/>
    <w:rsid w:val="00340A5A"/>
    <w:rsid w:val="00341E61"/>
    <w:rsid w:val="00343B0F"/>
    <w:rsid w:val="00344307"/>
    <w:rsid w:val="00345151"/>
    <w:rsid w:val="00345DD9"/>
    <w:rsid w:val="00351499"/>
    <w:rsid w:val="00355059"/>
    <w:rsid w:val="0035565B"/>
    <w:rsid w:val="00357464"/>
    <w:rsid w:val="00361DEB"/>
    <w:rsid w:val="0036242E"/>
    <w:rsid w:val="003627FE"/>
    <w:rsid w:val="0036517D"/>
    <w:rsid w:val="00365C7F"/>
    <w:rsid w:val="003660A8"/>
    <w:rsid w:val="00372A1B"/>
    <w:rsid w:val="003768AE"/>
    <w:rsid w:val="003769FD"/>
    <w:rsid w:val="00376ED8"/>
    <w:rsid w:val="0037728E"/>
    <w:rsid w:val="00377D4C"/>
    <w:rsid w:val="00380F87"/>
    <w:rsid w:val="003818CC"/>
    <w:rsid w:val="00381A08"/>
    <w:rsid w:val="003824B5"/>
    <w:rsid w:val="003824EA"/>
    <w:rsid w:val="003841B0"/>
    <w:rsid w:val="003843CD"/>
    <w:rsid w:val="00384D31"/>
    <w:rsid w:val="00385C3C"/>
    <w:rsid w:val="003860D6"/>
    <w:rsid w:val="00386EAD"/>
    <w:rsid w:val="00390B40"/>
    <w:rsid w:val="003A0348"/>
    <w:rsid w:val="003A0D4B"/>
    <w:rsid w:val="003A0F56"/>
    <w:rsid w:val="003A2ADA"/>
    <w:rsid w:val="003A2AEF"/>
    <w:rsid w:val="003A2DC6"/>
    <w:rsid w:val="003A6FDF"/>
    <w:rsid w:val="003A7F04"/>
    <w:rsid w:val="003A7F65"/>
    <w:rsid w:val="003B3D0F"/>
    <w:rsid w:val="003B61CF"/>
    <w:rsid w:val="003C24A5"/>
    <w:rsid w:val="003C42D8"/>
    <w:rsid w:val="003C60D5"/>
    <w:rsid w:val="003C685A"/>
    <w:rsid w:val="003C78E2"/>
    <w:rsid w:val="003D1D25"/>
    <w:rsid w:val="003D22C2"/>
    <w:rsid w:val="003D3846"/>
    <w:rsid w:val="003D7874"/>
    <w:rsid w:val="003E2691"/>
    <w:rsid w:val="003E31C0"/>
    <w:rsid w:val="003E4134"/>
    <w:rsid w:val="003E4151"/>
    <w:rsid w:val="003E4214"/>
    <w:rsid w:val="003E5662"/>
    <w:rsid w:val="003E6BD5"/>
    <w:rsid w:val="003F348B"/>
    <w:rsid w:val="003F50A1"/>
    <w:rsid w:val="003F712B"/>
    <w:rsid w:val="00400C33"/>
    <w:rsid w:val="00410355"/>
    <w:rsid w:val="004121B4"/>
    <w:rsid w:val="004122A0"/>
    <w:rsid w:val="0041282A"/>
    <w:rsid w:val="0041343C"/>
    <w:rsid w:val="00416FC0"/>
    <w:rsid w:val="0042239F"/>
    <w:rsid w:val="00422F3D"/>
    <w:rsid w:val="00423C4A"/>
    <w:rsid w:val="0043237E"/>
    <w:rsid w:val="00432A77"/>
    <w:rsid w:val="00433ED9"/>
    <w:rsid w:val="00437F48"/>
    <w:rsid w:val="00440294"/>
    <w:rsid w:val="00440D64"/>
    <w:rsid w:val="0044419C"/>
    <w:rsid w:val="00444F3C"/>
    <w:rsid w:val="00445605"/>
    <w:rsid w:val="00445EA9"/>
    <w:rsid w:val="004464BE"/>
    <w:rsid w:val="00450744"/>
    <w:rsid w:val="00450D63"/>
    <w:rsid w:val="0045252B"/>
    <w:rsid w:val="004538F4"/>
    <w:rsid w:val="00454D3B"/>
    <w:rsid w:val="004576A2"/>
    <w:rsid w:val="004621EC"/>
    <w:rsid w:val="004624D4"/>
    <w:rsid w:val="004626FF"/>
    <w:rsid w:val="0046560F"/>
    <w:rsid w:val="00466270"/>
    <w:rsid w:val="004663DF"/>
    <w:rsid w:val="00466BF5"/>
    <w:rsid w:val="00467064"/>
    <w:rsid w:val="00467D9D"/>
    <w:rsid w:val="00470469"/>
    <w:rsid w:val="00470D5E"/>
    <w:rsid w:val="0047756B"/>
    <w:rsid w:val="00477643"/>
    <w:rsid w:val="00480A10"/>
    <w:rsid w:val="00480A6A"/>
    <w:rsid w:val="00481D6E"/>
    <w:rsid w:val="00482601"/>
    <w:rsid w:val="00485F07"/>
    <w:rsid w:val="0048666B"/>
    <w:rsid w:val="00487953"/>
    <w:rsid w:val="004916E3"/>
    <w:rsid w:val="00492865"/>
    <w:rsid w:val="00492B92"/>
    <w:rsid w:val="00493F06"/>
    <w:rsid w:val="004942A9"/>
    <w:rsid w:val="00495EAD"/>
    <w:rsid w:val="004A4201"/>
    <w:rsid w:val="004A5A69"/>
    <w:rsid w:val="004A6AF6"/>
    <w:rsid w:val="004B2055"/>
    <w:rsid w:val="004B2FF8"/>
    <w:rsid w:val="004B354A"/>
    <w:rsid w:val="004B3C9A"/>
    <w:rsid w:val="004B5601"/>
    <w:rsid w:val="004B5D22"/>
    <w:rsid w:val="004C065A"/>
    <w:rsid w:val="004C1200"/>
    <w:rsid w:val="004C1919"/>
    <w:rsid w:val="004C3F2C"/>
    <w:rsid w:val="004C5491"/>
    <w:rsid w:val="004C59B0"/>
    <w:rsid w:val="004C6595"/>
    <w:rsid w:val="004C77C6"/>
    <w:rsid w:val="004C7B86"/>
    <w:rsid w:val="004D4EA7"/>
    <w:rsid w:val="004E4D14"/>
    <w:rsid w:val="004E76F4"/>
    <w:rsid w:val="004F0D6C"/>
    <w:rsid w:val="004F153E"/>
    <w:rsid w:val="004F4EB5"/>
    <w:rsid w:val="004F6BFE"/>
    <w:rsid w:val="00500030"/>
    <w:rsid w:val="00501FC9"/>
    <w:rsid w:val="00502BE4"/>
    <w:rsid w:val="00506D84"/>
    <w:rsid w:val="00507652"/>
    <w:rsid w:val="005131B2"/>
    <w:rsid w:val="00513A0C"/>
    <w:rsid w:val="00516821"/>
    <w:rsid w:val="00516F9C"/>
    <w:rsid w:val="00517296"/>
    <w:rsid w:val="00521300"/>
    <w:rsid w:val="00526C3B"/>
    <w:rsid w:val="00534ECD"/>
    <w:rsid w:val="00541FAA"/>
    <w:rsid w:val="00542C0A"/>
    <w:rsid w:val="00546942"/>
    <w:rsid w:val="00553F46"/>
    <w:rsid w:val="0055464F"/>
    <w:rsid w:val="005551D3"/>
    <w:rsid w:val="005621B9"/>
    <w:rsid w:val="0056604E"/>
    <w:rsid w:val="005660E9"/>
    <w:rsid w:val="00567096"/>
    <w:rsid w:val="00573E68"/>
    <w:rsid w:val="00574253"/>
    <w:rsid w:val="00575EDB"/>
    <w:rsid w:val="005774FC"/>
    <w:rsid w:val="0058008A"/>
    <w:rsid w:val="00580C09"/>
    <w:rsid w:val="00584751"/>
    <w:rsid w:val="00586D13"/>
    <w:rsid w:val="00591EC4"/>
    <w:rsid w:val="00592607"/>
    <w:rsid w:val="005941FA"/>
    <w:rsid w:val="00594498"/>
    <w:rsid w:val="00596B44"/>
    <w:rsid w:val="005A31B9"/>
    <w:rsid w:val="005A4D96"/>
    <w:rsid w:val="005A5223"/>
    <w:rsid w:val="005A65BD"/>
    <w:rsid w:val="005B04DB"/>
    <w:rsid w:val="005B2331"/>
    <w:rsid w:val="005B634E"/>
    <w:rsid w:val="005C198F"/>
    <w:rsid w:val="005C42B6"/>
    <w:rsid w:val="005C4B57"/>
    <w:rsid w:val="005C5358"/>
    <w:rsid w:val="005C7BE6"/>
    <w:rsid w:val="005D51A7"/>
    <w:rsid w:val="005D5823"/>
    <w:rsid w:val="005D6409"/>
    <w:rsid w:val="005E02B0"/>
    <w:rsid w:val="005E206F"/>
    <w:rsid w:val="005E4E3B"/>
    <w:rsid w:val="005E65D8"/>
    <w:rsid w:val="005E6F6C"/>
    <w:rsid w:val="005E7E3A"/>
    <w:rsid w:val="005F00CB"/>
    <w:rsid w:val="005F1A75"/>
    <w:rsid w:val="005F5AF2"/>
    <w:rsid w:val="005F6676"/>
    <w:rsid w:val="005F779E"/>
    <w:rsid w:val="00601DE9"/>
    <w:rsid w:val="00603C33"/>
    <w:rsid w:val="006040C2"/>
    <w:rsid w:val="0060437E"/>
    <w:rsid w:val="00606933"/>
    <w:rsid w:val="00612159"/>
    <w:rsid w:val="0061784D"/>
    <w:rsid w:val="00622581"/>
    <w:rsid w:val="006254D7"/>
    <w:rsid w:val="00625541"/>
    <w:rsid w:val="00625BBD"/>
    <w:rsid w:val="006268C0"/>
    <w:rsid w:val="00627C60"/>
    <w:rsid w:val="00630AC9"/>
    <w:rsid w:val="0063184D"/>
    <w:rsid w:val="00632049"/>
    <w:rsid w:val="006332F1"/>
    <w:rsid w:val="006352FD"/>
    <w:rsid w:val="0063650E"/>
    <w:rsid w:val="006365DE"/>
    <w:rsid w:val="00637B1A"/>
    <w:rsid w:val="006411C7"/>
    <w:rsid w:val="006419D8"/>
    <w:rsid w:val="00641A3A"/>
    <w:rsid w:val="00641E63"/>
    <w:rsid w:val="00644161"/>
    <w:rsid w:val="0064686D"/>
    <w:rsid w:val="00651291"/>
    <w:rsid w:val="006554B1"/>
    <w:rsid w:val="00657FEC"/>
    <w:rsid w:val="00662D84"/>
    <w:rsid w:val="00662F04"/>
    <w:rsid w:val="00662FE5"/>
    <w:rsid w:val="00663A1B"/>
    <w:rsid w:val="006674E8"/>
    <w:rsid w:val="00674602"/>
    <w:rsid w:val="00675DEB"/>
    <w:rsid w:val="00676758"/>
    <w:rsid w:val="006779EE"/>
    <w:rsid w:val="0068244C"/>
    <w:rsid w:val="006848C3"/>
    <w:rsid w:val="00690D04"/>
    <w:rsid w:val="00691086"/>
    <w:rsid w:val="00691BFA"/>
    <w:rsid w:val="00696E0A"/>
    <w:rsid w:val="006A0ADF"/>
    <w:rsid w:val="006A1F73"/>
    <w:rsid w:val="006A2623"/>
    <w:rsid w:val="006A3A79"/>
    <w:rsid w:val="006A561E"/>
    <w:rsid w:val="006B048F"/>
    <w:rsid w:val="006B1508"/>
    <w:rsid w:val="006B391E"/>
    <w:rsid w:val="006B5B0A"/>
    <w:rsid w:val="006C1B0D"/>
    <w:rsid w:val="006C1EAC"/>
    <w:rsid w:val="006C56F8"/>
    <w:rsid w:val="006C7322"/>
    <w:rsid w:val="006C7CA5"/>
    <w:rsid w:val="006D087D"/>
    <w:rsid w:val="006D422B"/>
    <w:rsid w:val="006D6A0B"/>
    <w:rsid w:val="006D74BE"/>
    <w:rsid w:val="006E02A2"/>
    <w:rsid w:val="006E0E70"/>
    <w:rsid w:val="006E212A"/>
    <w:rsid w:val="006E314A"/>
    <w:rsid w:val="006E381E"/>
    <w:rsid w:val="006E3F80"/>
    <w:rsid w:val="006E5298"/>
    <w:rsid w:val="006E5316"/>
    <w:rsid w:val="006E60D3"/>
    <w:rsid w:val="006F0128"/>
    <w:rsid w:val="006F574C"/>
    <w:rsid w:val="00707D27"/>
    <w:rsid w:val="0071019B"/>
    <w:rsid w:val="00713D3F"/>
    <w:rsid w:val="007142EF"/>
    <w:rsid w:val="00714410"/>
    <w:rsid w:val="00716B36"/>
    <w:rsid w:val="007173DD"/>
    <w:rsid w:val="00720631"/>
    <w:rsid w:val="00720694"/>
    <w:rsid w:val="007207A0"/>
    <w:rsid w:val="00724261"/>
    <w:rsid w:val="0072545E"/>
    <w:rsid w:val="0072670F"/>
    <w:rsid w:val="00730709"/>
    <w:rsid w:val="00732E26"/>
    <w:rsid w:val="00733167"/>
    <w:rsid w:val="00733456"/>
    <w:rsid w:val="0074195B"/>
    <w:rsid w:val="007424A6"/>
    <w:rsid w:val="00743BA3"/>
    <w:rsid w:val="00743FAC"/>
    <w:rsid w:val="0074577E"/>
    <w:rsid w:val="00747E9C"/>
    <w:rsid w:val="0075058C"/>
    <w:rsid w:val="00751026"/>
    <w:rsid w:val="0075331B"/>
    <w:rsid w:val="00753E60"/>
    <w:rsid w:val="00754602"/>
    <w:rsid w:val="00754673"/>
    <w:rsid w:val="00754CC5"/>
    <w:rsid w:val="0075546E"/>
    <w:rsid w:val="00755B7C"/>
    <w:rsid w:val="00756C97"/>
    <w:rsid w:val="00757E4F"/>
    <w:rsid w:val="00763C6B"/>
    <w:rsid w:val="00771C27"/>
    <w:rsid w:val="00772BBD"/>
    <w:rsid w:val="00774822"/>
    <w:rsid w:val="00776342"/>
    <w:rsid w:val="0077664C"/>
    <w:rsid w:val="0077790C"/>
    <w:rsid w:val="007807BA"/>
    <w:rsid w:val="00782B37"/>
    <w:rsid w:val="00785C36"/>
    <w:rsid w:val="00790CC5"/>
    <w:rsid w:val="0079633A"/>
    <w:rsid w:val="0079673A"/>
    <w:rsid w:val="007971DE"/>
    <w:rsid w:val="007A018B"/>
    <w:rsid w:val="007A029C"/>
    <w:rsid w:val="007A089F"/>
    <w:rsid w:val="007A47FC"/>
    <w:rsid w:val="007A5B48"/>
    <w:rsid w:val="007B000C"/>
    <w:rsid w:val="007B3546"/>
    <w:rsid w:val="007B44D6"/>
    <w:rsid w:val="007B68C2"/>
    <w:rsid w:val="007C1BCC"/>
    <w:rsid w:val="007C26C7"/>
    <w:rsid w:val="007C31A9"/>
    <w:rsid w:val="007C33CC"/>
    <w:rsid w:val="007C5D68"/>
    <w:rsid w:val="007C77E4"/>
    <w:rsid w:val="007D2A03"/>
    <w:rsid w:val="007D3CC9"/>
    <w:rsid w:val="007D4037"/>
    <w:rsid w:val="007D6C94"/>
    <w:rsid w:val="007E254C"/>
    <w:rsid w:val="007E5E0F"/>
    <w:rsid w:val="007E5FE5"/>
    <w:rsid w:val="007F1E92"/>
    <w:rsid w:val="007F3555"/>
    <w:rsid w:val="007F40DA"/>
    <w:rsid w:val="007F58B7"/>
    <w:rsid w:val="007F6E92"/>
    <w:rsid w:val="007F7AB5"/>
    <w:rsid w:val="00800146"/>
    <w:rsid w:val="00801CBA"/>
    <w:rsid w:val="0080294E"/>
    <w:rsid w:val="00804927"/>
    <w:rsid w:val="00805B3A"/>
    <w:rsid w:val="00807392"/>
    <w:rsid w:val="00810159"/>
    <w:rsid w:val="0081268F"/>
    <w:rsid w:val="008145E1"/>
    <w:rsid w:val="008162F3"/>
    <w:rsid w:val="0081684A"/>
    <w:rsid w:val="00817720"/>
    <w:rsid w:val="00820248"/>
    <w:rsid w:val="00826407"/>
    <w:rsid w:val="00830605"/>
    <w:rsid w:val="00831C94"/>
    <w:rsid w:val="00832C17"/>
    <w:rsid w:val="00833DF2"/>
    <w:rsid w:val="008346AF"/>
    <w:rsid w:val="00835AC6"/>
    <w:rsid w:val="00836065"/>
    <w:rsid w:val="00837290"/>
    <w:rsid w:val="00837461"/>
    <w:rsid w:val="008418B6"/>
    <w:rsid w:val="00842751"/>
    <w:rsid w:val="00844E41"/>
    <w:rsid w:val="00852F5E"/>
    <w:rsid w:val="00853DBD"/>
    <w:rsid w:val="00862CF5"/>
    <w:rsid w:val="008636E2"/>
    <w:rsid w:val="00863745"/>
    <w:rsid w:val="008650BD"/>
    <w:rsid w:val="008714EA"/>
    <w:rsid w:val="00871FF3"/>
    <w:rsid w:val="00872EFA"/>
    <w:rsid w:val="008735D6"/>
    <w:rsid w:val="00875800"/>
    <w:rsid w:val="00875BFB"/>
    <w:rsid w:val="00877B0B"/>
    <w:rsid w:val="00880B74"/>
    <w:rsid w:val="008833C4"/>
    <w:rsid w:val="00884151"/>
    <w:rsid w:val="00886EB6"/>
    <w:rsid w:val="00894358"/>
    <w:rsid w:val="00895F2B"/>
    <w:rsid w:val="00897B71"/>
    <w:rsid w:val="008A2091"/>
    <w:rsid w:val="008A2467"/>
    <w:rsid w:val="008A350C"/>
    <w:rsid w:val="008B72B1"/>
    <w:rsid w:val="008C1E89"/>
    <w:rsid w:val="008C3D1E"/>
    <w:rsid w:val="008C3D8C"/>
    <w:rsid w:val="008C5ABB"/>
    <w:rsid w:val="008D039B"/>
    <w:rsid w:val="008D0862"/>
    <w:rsid w:val="008D28CF"/>
    <w:rsid w:val="008D3AD9"/>
    <w:rsid w:val="008E13C3"/>
    <w:rsid w:val="008E1C9A"/>
    <w:rsid w:val="008E20E0"/>
    <w:rsid w:val="008E43CB"/>
    <w:rsid w:val="008E441F"/>
    <w:rsid w:val="008E4DF2"/>
    <w:rsid w:val="008E54A3"/>
    <w:rsid w:val="008F2140"/>
    <w:rsid w:val="008F5459"/>
    <w:rsid w:val="00900128"/>
    <w:rsid w:val="00900EAD"/>
    <w:rsid w:val="009012B2"/>
    <w:rsid w:val="0091220A"/>
    <w:rsid w:val="009124F0"/>
    <w:rsid w:val="00914362"/>
    <w:rsid w:val="00914553"/>
    <w:rsid w:val="00916CCA"/>
    <w:rsid w:val="00920F66"/>
    <w:rsid w:val="0092208A"/>
    <w:rsid w:val="009335B8"/>
    <w:rsid w:val="00933660"/>
    <w:rsid w:val="009338F5"/>
    <w:rsid w:val="00934615"/>
    <w:rsid w:val="00934E27"/>
    <w:rsid w:val="00936A44"/>
    <w:rsid w:val="00940ADA"/>
    <w:rsid w:val="009455B3"/>
    <w:rsid w:val="00945722"/>
    <w:rsid w:val="00945B52"/>
    <w:rsid w:val="00946C26"/>
    <w:rsid w:val="00955547"/>
    <w:rsid w:val="00970FF9"/>
    <w:rsid w:val="00972260"/>
    <w:rsid w:val="0097226B"/>
    <w:rsid w:val="00973995"/>
    <w:rsid w:val="009739CE"/>
    <w:rsid w:val="0097409A"/>
    <w:rsid w:val="00974ACB"/>
    <w:rsid w:val="00974FAE"/>
    <w:rsid w:val="009810A4"/>
    <w:rsid w:val="00981487"/>
    <w:rsid w:val="0098271E"/>
    <w:rsid w:val="009858E2"/>
    <w:rsid w:val="0099053B"/>
    <w:rsid w:val="00995ED5"/>
    <w:rsid w:val="009A197F"/>
    <w:rsid w:val="009A36BE"/>
    <w:rsid w:val="009A3AB3"/>
    <w:rsid w:val="009A6C9F"/>
    <w:rsid w:val="009B4750"/>
    <w:rsid w:val="009C2482"/>
    <w:rsid w:val="009C3F3F"/>
    <w:rsid w:val="009C4196"/>
    <w:rsid w:val="009C5516"/>
    <w:rsid w:val="009D35BF"/>
    <w:rsid w:val="009D6D16"/>
    <w:rsid w:val="009E06F6"/>
    <w:rsid w:val="009E3DB4"/>
    <w:rsid w:val="009E5D64"/>
    <w:rsid w:val="009E638D"/>
    <w:rsid w:val="009F1F48"/>
    <w:rsid w:val="009F4D08"/>
    <w:rsid w:val="009F593B"/>
    <w:rsid w:val="009F681A"/>
    <w:rsid w:val="00A01208"/>
    <w:rsid w:val="00A01C37"/>
    <w:rsid w:val="00A01C43"/>
    <w:rsid w:val="00A03051"/>
    <w:rsid w:val="00A037DA"/>
    <w:rsid w:val="00A03FC2"/>
    <w:rsid w:val="00A06388"/>
    <w:rsid w:val="00A0707B"/>
    <w:rsid w:val="00A1210C"/>
    <w:rsid w:val="00A16D58"/>
    <w:rsid w:val="00A17323"/>
    <w:rsid w:val="00A175FD"/>
    <w:rsid w:val="00A230E3"/>
    <w:rsid w:val="00A24CEC"/>
    <w:rsid w:val="00A25892"/>
    <w:rsid w:val="00A2690A"/>
    <w:rsid w:val="00A3273E"/>
    <w:rsid w:val="00A40F22"/>
    <w:rsid w:val="00A43CCB"/>
    <w:rsid w:val="00A518C2"/>
    <w:rsid w:val="00A56A76"/>
    <w:rsid w:val="00A57272"/>
    <w:rsid w:val="00A6038B"/>
    <w:rsid w:val="00A612DD"/>
    <w:rsid w:val="00A614EC"/>
    <w:rsid w:val="00A642D8"/>
    <w:rsid w:val="00A64DA1"/>
    <w:rsid w:val="00A65BF1"/>
    <w:rsid w:val="00A70181"/>
    <w:rsid w:val="00A703D2"/>
    <w:rsid w:val="00A75FC1"/>
    <w:rsid w:val="00A762AA"/>
    <w:rsid w:val="00A8606E"/>
    <w:rsid w:val="00A87939"/>
    <w:rsid w:val="00A93049"/>
    <w:rsid w:val="00A97782"/>
    <w:rsid w:val="00AA34E5"/>
    <w:rsid w:val="00AA612C"/>
    <w:rsid w:val="00AA6E36"/>
    <w:rsid w:val="00AA7B21"/>
    <w:rsid w:val="00AB5B65"/>
    <w:rsid w:val="00AB7B56"/>
    <w:rsid w:val="00AC2DD1"/>
    <w:rsid w:val="00AC300C"/>
    <w:rsid w:val="00AD27EA"/>
    <w:rsid w:val="00AE36F5"/>
    <w:rsid w:val="00AE430E"/>
    <w:rsid w:val="00AE5C79"/>
    <w:rsid w:val="00AE7FE7"/>
    <w:rsid w:val="00AF02F4"/>
    <w:rsid w:val="00AF173C"/>
    <w:rsid w:val="00AF3060"/>
    <w:rsid w:val="00AF4DDC"/>
    <w:rsid w:val="00AF56CC"/>
    <w:rsid w:val="00AF577C"/>
    <w:rsid w:val="00AF7CA4"/>
    <w:rsid w:val="00B01BCD"/>
    <w:rsid w:val="00B063B8"/>
    <w:rsid w:val="00B116FB"/>
    <w:rsid w:val="00B131E2"/>
    <w:rsid w:val="00B14874"/>
    <w:rsid w:val="00B1789C"/>
    <w:rsid w:val="00B21D56"/>
    <w:rsid w:val="00B24119"/>
    <w:rsid w:val="00B259AB"/>
    <w:rsid w:val="00B3044E"/>
    <w:rsid w:val="00B32039"/>
    <w:rsid w:val="00B35647"/>
    <w:rsid w:val="00B36CE2"/>
    <w:rsid w:val="00B43B2F"/>
    <w:rsid w:val="00B463BF"/>
    <w:rsid w:val="00B46BC5"/>
    <w:rsid w:val="00B5341E"/>
    <w:rsid w:val="00B55321"/>
    <w:rsid w:val="00B64A96"/>
    <w:rsid w:val="00B65496"/>
    <w:rsid w:val="00B66826"/>
    <w:rsid w:val="00B66FB0"/>
    <w:rsid w:val="00B77988"/>
    <w:rsid w:val="00B844A8"/>
    <w:rsid w:val="00B8610A"/>
    <w:rsid w:val="00B91E41"/>
    <w:rsid w:val="00B96AE5"/>
    <w:rsid w:val="00B9701F"/>
    <w:rsid w:val="00B979C2"/>
    <w:rsid w:val="00BA02D8"/>
    <w:rsid w:val="00BA1A6E"/>
    <w:rsid w:val="00BA6123"/>
    <w:rsid w:val="00BA7BA3"/>
    <w:rsid w:val="00BB1486"/>
    <w:rsid w:val="00BB3A56"/>
    <w:rsid w:val="00BB4E13"/>
    <w:rsid w:val="00BB507B"/>
    <w:rsid w:val="00BB6599"/>
    <w:rsid w:val="00BC0340"/>
    <w:rsid w:val="00BC22B1"/>
    <w:rsid w:val="00BC3C3B"/>
    <w:rsid w:val="00BC3E60"/>
    <w:rsid w:val="00BC45B9"/>
    <w:rsid w:val="00BC5D1D"/>
    <w:rsid w:val="00BC64F6"/>
    <w:rsid w:val="00BD2BD0"/>
    <w:rsid w:val="00BD3862"/>
    <w:rsid w:val="00BD3D9E"/>
    <w:rsid w:val="00BD54EC"/>
    <w:rsid w:val="00BD641A"/>
    <w:rsid w:val="00BE1619"/>
    <w:rsid w:val="00BE181E"/>
    <w:rsid w:val="00BE19B8"/>
    <w:rsid w:val="00BE43CA"/>
    <w:rsid w:val="00BE43F7"/>
    <w:rsid w:val="00BE5519"/>
    <w:rsid w:val="00BF02A9"/>
    <w:rsid w:val="00BF1527"/>
    <w:rsid w:val="00BF16A6"/>
    <w:rsid w:val="00BF246F"/>
    <w:rsid w:val="00BF40FC"/>
    <w:rsid w:val="00BF55A9"/>
    <w:rsid w:val="00C02F9D"/>
    <w:rsid w:val="00C042CD"/>
    <w:rsid w:val="00C1008A"/>
    <w:rsid w:val="00C10F61"/>
    <w:rsid w:val="00C129D8"/>
    <w:rsid w:val="00C12AC9"/>
    <w:rsid w:val="00C14488"/>
    <w:rsid w:val="00C16A4F"/>
    <w:rsid w:val="00C170AA"/>
    <w:rsid w:val="00C206B1"/>
    <w:rsid w:val="00C20B61"/>
    <w:rsid w:val="00C23970"/>
    <w:rsid w:val="00C24E91"/>
    <w:rsid w:val="00C24FEF"/>
    <w:rsid w:val="00C2556A"/>
    <w:rsid w:val="00C255A7"/>
    <w:rsid w:val="00C25D84"/>
    <w:rsid w:val="00C2797F"/>
    <w:rsid w:val="00C3007A"/>
    <w:rsid w:val="00C30DE8"/>
    <w:rsid w:val="00C33EAA"/>
    <w:rsid w:val="00C437CF"/>
    <w:rsid w:val="00C442CA"/>
    <w:rsid w:val="00C46CF4"/>
    <w:rsid w:val="00C511BC"/>
    <w:rsid w:val="00C514B1"/>
    <w:rsid w:val="00C53EDB"/>
    <w:rsid w:val="00C5464B"/>
    <w:rsid w:val="00C549E5"/>
    <w:rsid w:val="00C61530"/>
    <w:rsid w:val="00C65E02"/>
    <w:rsid w:val="00C70E9A"/>
    <w:rsid w:val="00C74EB8"/>
    <w:rsid w:val="00C75005"/>
    <w:rsid w:val="00C8414C"/>
    <w:rsid w:val="00C90997"/>
    <w:rsid w:val="00C91A79"/>
    <w:rsid w:val="00C93883"/>
    <w:rsid w:val="00C97D46"/>
    <w:rsid w:val="00CA0212"/>
    <w:rsid w:val="00CA1B86"/>
    <w:rsid w:val="00CA3A7F"/>
    <w:rsid w:val="00CB3E06"/>
    <w:rsid w:val="00CB4054"/>
    <w:rsid w:val="00CC10F9"/>
    <w:rsid w:val="00CC1666"/>
    <w:rsid w:val="00CC2314"/>
    <w:rsid w:val="00CC350C"/>
    <w:rsid w:val="00CC47F0"/>
    <w:rsid w:val="00CC73E3"/>
    <w:rsid w:val="00CD0CF2"/>
    <w:rsid w:val="00CD363B"/>
    <w:rsid w:val="00CE00DD"/>
    <w:rsid w:val="00CE0A3F"/>
    <w:rsid w:val="00CE27D5"/>
    <w:rsid w:val="00CE50B9"/>
    <w:rsid w:val="00CE5766"/>
    <w:rsid w:val="00CE5F24"/>
    <w:rsid w:val="00CF4AC1"/>
    <w:rsid w:val="00CF56C4"/>
    <w:rsid w:val="00D03DD9"/>
    <w:rsid w:val="00D03F0B"/>
    <w:rsid w:val="00D13A90"/>
    <w:rsid w:val="00D1597B"/>
    <w:rsid w:val="00D16FA6"/>
    <w:rsid w:val="00D209F2"/>
    <w:rsid w:val="00D20FF1"/>
    <w:rsid w:val="00D22EBF"/>
    <w:rsid w:val="00D23311"/>
    <w:rsid w:val="00D243BB"/>
    <w:rsid w:val="00D27E6F"/>
    <w:rsid w:val="00D31E81"/>
    <w:rsid w:val="00D331EB"/>
    <w:rsid w:val="00D33E3A"/>
    <w:rsid w:val="00D35A02"/>
    <w:rsid w:val="00D3638B"/>
    <w:rsid w:val="00D40086"/>
    <w:rsid w:val="00D405E1"/>
    <w:rsid w:val="00D4077E"/>
    <w:rsid w:val="00D50900"/>
    <w:rsid w:val="00D54219"/>
    <w:rsid w:val="00D56D2E"/>
    <w:rsid w:val="00D63099"/>
    <w:rsid w:val="00D633E0"/>
    <w:rsid w:val="00D646B1"/>
    <w:rsid w:val="00D65C02"/>
    <w:rsid w:val="00D72E96"/>
    <w:rsid w:val="00D74BDF"/>
    <w:rsid w:val="00D74C2F"/>
    <w:rsid w:val="00D7577B"/>
    <w:rsid w:val="00D82826"/>
    <w:rsid w:val="00D83031"/>
    <w:rsid w:val="00D83A8F"/>
    <w:rsid w:val="00D83AD1"/>
    <w:rsid w:val="00D84F12"/>
    <w:rsid w:val="00D92D19"/>
    <w:rsid w:val="00D936E5"/>
    <w:rsid w:val="00D96C26"/>
    <w:rsid w:val="00DA0601"/>
    <w:rsid w:val="00DA492E"/>
    <w:rsid w:val="00DB14B4"/>
    <w:rsid w:val="00DB4C9D"/>
    <w:rsid w:val="00DC6111"/>
    <w:rsid w:val="00DC62E4"/>
    <w:rsid w:val="00DC75FF"/>
    <w:rsid w:val="00DD4296"/>
    <w:rsid w:val="00DE0A77"/>
    <w:rsid w:val="00DE0B30"/>
    <w:rsid w:val="00DE2E10"/>
    <w:rsid w:val="00DE4FE9"/>
    <w:rsid w:val="00DE5994"/>
    <w:rsid w:val="00DE679E"/>
    <w:rsid w:val="00DF29A4"/>
    <w:rsid w:val="00DF7D98"/>
    <w:rsid w:val="00E040BA"/>
    <w:rsid w:val="00E04644"/>
    <w:rsid w:val="00E04FC1"/>
    <w:rsid w:val="00E05C92"/>
    <w:rsid w:val="00E0611E"/>
    <w:rsid w:val="00E07F6A"/>
    <w:rsid w:val="00E116DA"/>
    <w:rsid w:val="00E11F54"/>
    <w:rsid w:val="00E16256"/>
    <w:rsid w:val="00E16FDE"/>
    <w:rsid w:val="00E21FDB"/>
    <w:rsid w:val="00E25AD1"/>
    <w:rsid w:val="00E26373"/>
    <w:rsid w:val="00E268EF"/>
    <w:rsid w:val="00E27675"/>
    <w:rsid w:val="00E27D30"/>
    <w:rsid w:val="00E27D75"/>
    <w:rsid w:val="00E32E75"/>
    <w:rsid w:val="00E341A9"/>
    <w:rsid w:val="00E34C53"/>
    <w:rsid w:val="00E35714"/>
    <w:rsid w:val="00E36503"/>
    <w:rsid w:val="00E366CD"/>
    <w:rsid w:val="00E369F3"/>
    <w:rsid w:val="00E40122"/>
    <w:rsid w:val="00E404EB"/>
    <w:rsid w:val="00E4070E"/>
    <w:rsid w:val="00E42C29"/>
    <w:rsid w:val="00E44FBD"/>
    <w:rsid w:val="00E45120"/>
    <w:rsid w:val="00E452D5"/>
    <w:rsid w:val="00E46E55"/>
    <w:rsid w:val="00E51F5C"/>
    <w:rsid w:val="00E54B60"/>
    <w:rsid w:val="00E555EE"/>
    <w:rsid w:val="00E55C53"/>
    <w:rsid w:val="00E57E07"/>
    <w:rsid w:val="00E622A4"/>
    <w:rsid w:val="00E62412"/>
    <w:rsid w:val="00E627A4"/>
    <w:rsid w:val="00E651E2"/>
    <w:rsid w:val="00E70D84"/>
    <w:rsid w:val="00E76972"/>
    <w:rsid w:val="00E80A0E"/>
    <w:rsid w:val="00E84D15"/>
    <w:rsid w:val="00E918E1"/>
    <w:rsid w:val="00E94CD3"/>
    <w:rsid w:val="00E97861"/>
    <w:rsid w:val="00EA48C4"/>
    <w:rsid w:val="00EA4FF0"/>
    <w:rsid w:val="00EA5E3E"/>
    <w:rsid w:val="00EB04C7"/>
    <w:rsid w:val="00EB0F20"/>
    <w:rsid w:val="00EB6E50"/>
    <w:rsid w:val="00EB7E05"/>
    <w:rsid w:val="00EC2204"/>
    <w:rsid w:val="00EC277E"/>
    <w:rsid w:val="00EC56C1"/>
    <w:rsid w:val="00EC6263"/>
    <w:rsid w:val="00EC734F"/>
    <w:rsid w:val="00ED0161"/>
    <w:rsid w:val="00ED0840"/>
    <w:rsid w:val="00ED0F9B"/>
    <w:rsid w:val="00ED254A"/>
    <w:rsid w:val="00ED2738"/>
    <w:rsid w:val="00ED2DF4"/>
    <w:rsid w:val="00ED2E6B"/>
    <w:rsid w:val="00ED4B0F"/>
    <w:rsid w:val="00ED711F"/>
    <w:rsid w:val="00ED776F"/>
    <w:rsid w:val="00EE0416"/>
    <w:rsid w:val="00EE0F86"/>
    <w:rsid w:val="00EE43A1"/>
    <w:rsid w:val="00EE4E99"/>
    <w:rsid w:val="00EE7A71"/>
    <w:rsid w:val="00EF3232"/>
    <w:rsid w:val="00EF413A"/>
    <w:rsid w:val="00EF53B3"/>
    <w:rsid w:val="00EF72FE"/>
    <w:rsid w:val="00F06199"/>
    <w:rsid w:val="00F1025A"/>
    <w:rsid w:val="00F11485"/>
    <w:rsid w:val="00F125F8"/>
    <w:rsid w:val="00F20A4E"/>
    <w:rsid w:val="00F219D9"/>
    <w:rsid w:val="00F225E5"/>
    <w:rsid w:val="00F23C04"/>
    <w:rsid w:val="00F26C79"/>
    <w:rsid w:val="00F27706"/>
    <w:rsid w:val="00F3013B"/>
    <w:rsid w:val="00F30E92"/>
    <w:rsid w:val="00F320ED"/>
    <w:rsid w:val="00F32367"/>
    <w:rsid w:val="00F34AFC"/>
    <w:rsid w:val="00F35981"/>
    <w:rsid w:val="00F35CBB"/>
    <w:rsid w:val="00F36916"/>
    <w:rsid w:val="00F37570"/>
    <w:rsid w:val="00F42D4D"/>
    <w:rsid w:val="00F43922"/>
    <w:rsid w:val="00F44D3A"/>
    <w:rsid w:val="00F465F6"/>
    <w:rsid w:val="00F47AEA"/>
    <w:rsid w:val="00F47BCD"/>
    <w:rsid w:val="00F50A71"/>
    <w:rsid w:val="00F546F5"/>
    <w:rsid w:val="00F605D4"/>
    <w:rsid w:val="00F6276F"/>
    <w:rsid w:val="00F62D25"/>
    <w:rsid w:val="00F643F8"/>
    <w:rsid w:val="00F64DC3"/>
    <w:rsid w:val="00F65490"/>
    <w:rsid w:val="00F713BF"/>
    <w:rsid w:val="00F72FD3"/>
    <w:rsid w:val="00F75F31"/>
    <w:rsid w:val="00F77D2D"/>
    <w:rsid w:val="00F809D2"/>
    <w:rsid w:val="00F81F64"/>
    <w:rsid w:val="00F85E29"/>
    <w:rsid w:val="00F86671"/>
    <w:rsid w:val="00F90AD9"/>
    <w:rsid w:val="00F92625"/>
    <w:rsid w:val="00F94C4E"/>
    <w:rsid w:val="00FA29EB"/>
    <w:rsid w:val="00FA7317"/>
    <w:rsid w:val="00FB050F"/>
    <w:rsid w:val="00FB4A33"/>
    <w:rsid w:val="00FB6556"/>
    <w:rsid w:val="00FC3925"/>
    <w:rsid w:val="00FD3CD2"/>
    <w:rsid w:val="00FD3F6D"/>
    <w:rsid w:val="00FD6E84"/>
    <w:rsid w:val="00FE1D60"/>
    <w:rsid w:val="00FE2156"/>
    <w:rsid w:val="00FE23AF"/>
    <w:rsid w:val="00FE3A08"/>
    <w:rsid w:val="00FE6734"/>
    <w:rsid w:val="00FE7EB3"/>
    <w:rsid w:val="00FF1148"/>
    <w:rsid w:val="00FF326A"/>
    <w:rsid w:val="00FF459E"/>
    <w:rsid w:val="00FF6BEE"/>
    <w:rsid w:val="696E65AC"/>
    <w:rsid w:val="7BB5D4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9474C64"/>
  <w15:docId w15:val="{B8A31B68-0D8F-485D-8728-578C814C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01"/>
  </w:style>
  <w:style w:type="paragraph" w:styleId="Heading1">
    <w:name w:val="heading 1"/>
    <w:basedOn w:val="Normal"/>
    <w:next w:val="Normal"/>
    <w:link w:val="Heading1Char"/>
    <w:uiPriority w:val="9"/>
    <w:qFormat/>
    <w:rsid w:val="00E769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19D9"/>
    <w:pPr>
      <w:outlineLvl w:val="1"/>
    </w:pPr>
    <w:rPr>
      <w:rFonts w:ascii="Corbel" w:eastAsia="Times New Roman" w:hAnsi="Corbel" w:cs="Times New Roman"/>
      <w:b/>
      <w:bCs/>
      <w:color w:val="008000"/>
      <w:sz w:val="28"/>
    </w:rPr>
  </w:style>
  <w:style w:type="paragraph" w:styleId="Heading3">
    <w:name w:val="heading 3"/>
    <w:basedOn w:val="Normal"/>
    <w:next w:val="Normal"/>
    <w:link w:val="Heading3Char"/>
    <w:uiPriority w:val="9"/>
    <w:unhideWhenUsed/>
    <w:qFormat/>
    <w:rsid w:val="000907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9D9"/>
  </w:style>
  <w:style w:type="paragraph" w:styleId="Footer">
    <w:name w:val="footer"/>
    <w:basedOn w:val="Normal"/>
    <w:link w:val="FooterChar"/>
    <w:uiPriority w:val="99"/>
    <w:unhideWhenUsed/>
    <w:rsid w:val="00F2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9D9"/>
  </w:style>
  <w:style w:type="character" w:customStyle="1" w:styleId="Heading2Char">
    <w:name w:val="Heading 2 Char"/>
    <w:basedOn w:val="DefaultParagraphFont"/>
    <w:link w:val="Heading2"/>
    <w:uiPriority w:val="9"/>
    <w:rsid w:val="00F219D9"/>
    <w:rPr>
      <w:rFonts w:ascii="Corbel" w:eastAsia="Times New Roman" w:hAnsi="Corbel" w:cs="Times New Roman"/>
      <w:b/>
      <w:bCs/>
      <w:color w:val="008000"/>
      <w:sz w:val="28"/>
    </w:rPr>
  </w:style>
  <w:style w:type="paragraph" w:styleId="ListParagraph">
    <w:name w:val="List Paragraph"/>
    <w:basedOn w:val="Normal"/>
    <w:uiPriority w:val="34"/>
    <w:qFormat/>
    <w:rsid w:val="00F219D9"/>
    <w:pPr>
      <w:ind w:left="720"/>
      <w:contextualSpacing/>
    </w:pPr>
  </w:style>
  <w:style w:type="paragraph" w:styleId="BalloonText">
    <w:name w:val="Balloon Text"/>
    <w:basedOn w:val="Normal"/>
    <w:link w:val="BalloonTextChar"/>
    <w:uiPriority w:val="99"/>
    <w:semiHidden/>
    <w:unhideWhenUsed/>
    <w:rsid w:val="0009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3E"/>
    <w:rPr>
      <w:rFonts w:ascii="Tahoma" w:hAnsi="Tahoma" w:cs="Tahoma"/>
      <w:sz w:val="16"/>
      <w:szCs w:val="16"/>
    </w:rPr>
  </w:style>
  <w:style w:type="character" w:styleId="Hyperlink">
    <w:name w:val="Hyperlink"/>
    <w:basedOn w:val="DefaultParagraphFont"/>
    <w:uiPriority w:val="99"/>
    <w:unhideWhenUsed/>
    <w:rsid w:val="0036517D"/>
    <w:rPr>
      <w:color w:val="0000FF" w:themeColor="hyperlink"/>
      <w:u w:val="single"/>
    </w:rPr>
  </w:style>
  <w:style w:type="paragraph" w:customStyle="1" w:styleId="Default">
    <w:name w:val="Default"/>
    <w:rsid w:val="0036517D"/>
    <w:pPr>
      <w:autoSpaceDE w:val="0"/>
      <w:autoSpaceDN w:val="0"/>
      <w:adjustRightInd w:val="0"/>
      <w:spacing w:after="0" w:line="240" w:lineRule="auto"/>
    </w:pPr>
    <w:rPr>
      <w:rFonts w:ascii="Corbel" w:hAnsi="Corbel" w:cs="Corbel"/>
      <w:color w:val="000000"/>
      <w:sz w:val="24"/>
      <w:szCs w:val="24"/>
    </w:rPr>
  </w:style>
  <w:style w:type="character" w:styleId="FollowedHyperlink">
    <w:name w:val="FollowedHyperlink"/>
    <w:basedOn w:val="DefaultParagraphFont"/>
    <w:uiPriority w:val="99"/>
    <w:semiHidden/>
    <w:unhideWhenUsed/>
    <w:rsid w:val="004B5601"/>
    <w:rPr>
      <w:color w:val="800080" w:themeColor="followedHyperlink"/>
      <w:u w:val="single"/>
    </w:rPr>
  </w:style>
  <w:style w:type="paragraph" w:styleId="HTMLPreformatted">
    <w:name w:val="HTML Preformatted"/>
    <w:basedOn w:val="Normal"/>
    <w:link w:val="HTMLPreformattedChar"/>
    <w:uiPriority w:val="99"/>
    <w:unhideWhenUsed/>
    <w:rsid w:val="008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844E41"/>
    <w:rPr>
      <w:rFonts w:ascii="Courier New" w:eastAsia="Times New Roman" w:hAnsi="Courier New" w:cs="Courier New"/>
      <w:sz w:val="20"/>
      <w:szCs w:val="20"/>
      <w:lang w:eastAsia="en-CA"/>
    </w:rPr>
  </w:style>
  <w:style w:type="character" w:styleId="CommentReference">
    <w:name w:val="annotation reference"/>
    <w:basedOn w:val="DefaultParagraphFont"/>
    <w:uiPriority w:val="99"/>
    <w:semiHidden/>
    <w:unhideWhenUsed/>
    <w:rsid w:val="004B354A"/>
    <w:rPr>
      <w:sz w:val="18"/>
      <w:szCs w:val="18"/>
    </w:rPr>
  </w:style>
  <w:style w:type="paragraph" w:styleId="CommentText">
    <w:name w:val="annotation text"/>
    <w:basedOn w:val="Normal"/>
    <w:link w:val="CommentTextChar"/>
    <w:uiPriority w:val="99"/>
    <w:unhideWhenUsed/>
    <w:rsid w:val="004B354A"/>
    <w:pPr>
      <w:spacing w:line="240" w:lineRule="auto"/>
    </w:pPr>
    <w:rPr>
      <w:sz w:val="24"/>
      <w:szCs w:val="24"/>
    </w:rPr>
  </w:style>
  <w:style w:type="character" w:customStyle="1" w:styleId="CommentTextChar">
    <w:name w:val="Comment Text Char"/>
    <w:basedOn w:val="DefaultParagraphFont"/>
    <w:link w:val="CommentText"/>
    <w:uiPriority w:val="99"/>
    <w:rsid w:val="004B354A"/>
    <w:rPr>
      <w:sz w:val="24"/>
      <w:szCs w:val="24"/>
    </w:rPr>
  </w:style>
  <w:style w:type="paragraph" w:styleId="CommentSubject">
    <w:name w:val="annotation subject"/>
    <w:basedOn w:val="CommentText"/>
    <w:next w:val="CommentText"/>
    <w:link w:val="CommentSubjectChar"/>
    <w:uiPriority w:val="99"/>
    <w:semiHidden/>
    <w:unhideWhenUsed/>
    <w:rsid w:val="004B354A"/>
    <w:rPr>
      <w:b/>
      <w:bCs/>
      <w:sz w:val="20"/>
      <w:szCs w:val="20"/>
    </w:rPr>
  </w:style>
  <w:style w:type="character" w:customStyle="1" w:styleId="CommentSubjectChar">
    <w:name w:val="Comment Subject Char"/>
    <w:basedOn w:val="CommentTextChar"/>
    <w:link w:val="CommentSubject"/>
    <w:uiPriority w:val="99"/>
    <w:semiHidden/>
    <w:rsid w:val="004B354A"/>
    <w:rPr>
      <w:b/>
      <w:bCs/>
      <w:sz w:val="20"/>
      <w:szCs w:val="20"/>
    </w:rPr>
  </w:style>
  <w:style w:type="paragraph" w:styleId="NormalWeb">
    <w:name w:val="Normal (Web)"/>
    <w:basedOn w:val="Normal"/>
    <w:uiPriority w:val="99"/>
    <w:unhideWhenUsed/>
    <w:rsid w:val="00D27E6F"/>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53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92E"/>
    <w:rPr>
      <w:b/>
      <w:bCs/>
    </w:rPr>
  </w:style>
  <w:style w:type="character" w:customStyle="1" w:styleId="Heading1Char">
    <w:name w:val="Heading 1 Char"/>
    <w:basedOn w:val="DefaultParagraphFont"/>
    <w:link w:val="Heading1"/>
    <w:uiPriority w:val="9"/>
    <w:rsid w:val="00E76972"/>
    <w:rPr>
      <w:rFonts w:asciiTheme="majorHAnsi" w:eastAsiaTheme="majorEastAsia" w:hAnsiTheme="majorHAnsi" w:cstheme="majorBidi"/>
      <w:color w:val="365F91" w:themeColor="accent1" w:themeShade="BF"/>
      <w:sz w:val="32"/>
      <w:szCs w:val="32"/>
    </w:rPr>
  </w:style>
  <w:style w:type="character" w:customStyle="1" w:styleId="xn-location">
    <w:name w:val="xn-location"/>
    <w:basedOn w:val="DefaultParagraphFont"/>
    <w:rsid w:val="00C46CF4"/>
  </w:style>
  <w:style w:type="character" w:customStyle="1" w:styleId="UnresolvedMention1">
    <w:name w:val="Unresolved Mention1"/>
    <w:basedOn w:val="DefaultParagraphFont"/>
    <w:uiPriority w:val="99"/>
    <w:semiHidden/>
    <w:unhideWhenUsed/>
    <w:rsid w:val="001D27F2"/>
    <w:rPr>
      <w:color w:val="808080"/>
      <w:shd w:val="clear" w:color="auto" w:fill="E6E6E6"/>
    </w:rPr>
  </w:style>
  <w:style w:type="paragraph" w:styleId="NoSpacing">
    <w:name w:val="No Spacing"/>
    <w:link w:val="NoSpacingChar"/>
    <w:uiPriority w:val="1"/>
    <w:qFormat/>
    <w:rsid w:val="002D5C56"/>
    <w:pPr>
      <w:spacing w:after="0" w:line="240" w:lineRule="auto"/>
    </w:pPr>
    <w:rPr>
      <w:rFonts w:eastAsiaTheme="minorEastAsia"/>
      <w:lang w:val="fr-CA" w:eastAsia="fr-CA"/>
    </w:rPr>
  </w:style>
  <w:style w:type="character" w:customStyle="1" w:styleId="NoSpacingChar">
    <w:name w:val="No Spacing Char"/>
    <w:basedOn w:val="DefaultParagraphFont"/>
    <w:link w:val="NoSpacing"/>
    <w:uiPriority w:val="1"/>
    <w:rsid w:val="002D5C56"/>
    <w:rPr>
      <w:rFonts w:eastAsiaTheme="minorEastAsia"/>
      <w:lang w:val="fr-CA" w:eastAsia="fr-CA"/>
    </w:rPr>
  </w:style>
  <w:style w:type="paragraph" w:styleId="PlainText">
    <w:name w:val="Plain Text"/>
    <w:basedOn w:val="Normal"/>
    <w:link w:val="PlainTextChar"/>
    <w:uiPriority w:val="99"/>
    <w:unhideWhenUsed/>
    <w:rsid w:val="007779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790C"/>
    <w:rPr>
      <w:rFonts w:ascii="Calibri" w:hAnsi="Calibri"/>
      <w:szCs w:val="21"/>
    </w:rPr>
  </w:style>
  <w:style w:type="character" w:styleId="Emphasis">
    <w:name w:val="Emphasis"/>
    <w:basedOn w:val="DefaultParagraphFont"/>
    <w:uiPriority w:val="20"/>
    <w:qFormat/>
    <w:rsid w:val="00303F0B"/>
    <w:rPr>
      <w:i/>
      <w:iCs/>
    </w:rPr>
  </w:style>
  <w:style w:type="character" w:customStyle="1" w:styleId="pee1">
    <w:name w:val="pee1"/>
    <w:basedOn w:val="DefaultParagraphFont"/>
    <w:rsid w:val="0009079D"/>
  </w:style>
  <w:style w:type="character" w:customStyle="1" w:styleId="Heading3Char">
    <w:name w:val="Heading 3 Char"/>
    <w:basedOn w:val="DefaultParagraphFont"/>
    <w:link w:val="Heading3"/>
    <w:uiPriority w:val="9"/>
    <w:rsid w:val="0009079D"/>
    <w:rPr>
      <w:rFonts w:asciiTheme="majorHAnsi" w:eastAsiaTheme="majorEastAsia" w:hAnsiTheme="majorHAnsi" w:cstheme="majorBidi"/>
      <w:color w:val="243F60" w:themeColor="accent1" w:themeShade="7F"/>
      <w:sz w:val="24"/>
      <w:szCs w:val="24"/>
    </w:rPr>
  </w:style>
  <w:style w:type="character" w:customStyle="1" w:styleId="gmail-m3446817027831443830msohyperlink">
    <w:name w:val="gmail-m_3446817027831443830msohyperlink"/>
    <w:basedOn w:val="DefaultParagraphFont"/>
    <w:rsid w:val="005941FA"/>
  </w:style>
  <w:style w:type="character" w:customStyle="1" w:styleId="UnresolvedMention2">
    <w:name w:val="Unresolved Mention2"/>
    <w:basedOn w:val="DefaultParagraphFont"/>
    <w:uiPriority w:val="99"/>
    <w:semiHidden/>
    <w:unhideWhenUsed/>
    <w:rsid w:val="00FB6556"/>
    <w:rPr>
      <w:color w:val="605E5C"/>
      <w:shd w:val="clear" w:color="auto" w:fill="E1DFDD"/>
    </w:rPr>
  </w:style>
  <w:style w:type="character" w:customStyle="1" w:styleId="tlid-translation">
    <w:name w:val="tlid-translation"/>
    <w:basedOn w:val="DefaultParagraphFont"/>
    <w:rsid w:val="00733456"/>
  </w:style>
  <w:style w:type="paragraph" w:styleId="Revision">
    <w:name w:val="Revision"/>
    <w:hidden/>
    <w:uiPriority w:val="99"/>
    <w:semiHidden/>
    <w:rsid w:val="00EE0416"/>
    <w:pPr>
      <w:spacing w:after="0" w:line="240" w:lineRule="auto"/>
    </w:pPr>
  </w:style>
  <w:style w:type="character" w:customStyle="1" w:styleId="UnresolvedMention3">
    <w:name w:val="Unresolved Mention3"/>
    <w:basedOn w:val="DefaultParagraphFont"/>
    <w:uiPriority w:val="99"/>
    <w:semiHidden/>
    <w:unhideWhenUsed/>
    <w:rsid w:val="00B5341E"/>
    <w:rPr>
      <w:color w:val="605E5C"/>
      <w:shd w:val="clear" w:color="auto" w:fill="E1DFDD"/>
    </w:rPr>
  </w:style>
  <w:style w:type="character" w:styleId="UnresolvedMention">
    <w:name w:val="Unresolved Mention"/>
    <w:basedOn w:val="DefaultParagraphFont"/>
    <w:uiPriority w:val="99"/>
    <w:semiHidden/>
    <w:unhideWhenUsed/>
    <w:rsid w:val="00805B3A"/>
    <w:rPr>
      <w:color w:val="605E5C"/>
      <w:shd w:val="clear" w:color="auto" w:fill="E1DFDD"/>
    </w:rPr>
  </w:style>
  <w:style w:type="paragraph" w:customStyle="1" w:styleId="emailbody">
    <w:name w:val="emailbody"/>
    <w:basedOn w:val="Normal"/>
    <w:rsid w:val="00F1025A"/>
    <w:pPr>
      <w:spacing w:after="0"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291">
      <w:bodyDiv w:val="1"/>
      <w:marLeft w:val="0"/>
      <w:marRight w:val="0"/>
      <w:marTop w:val="0"/>
      <w:marBottom w:val="0"/>
      <w:divBdr>
        <w:top w:val="none" w:sz="0" w:space="0" w:color="auto"/>
        <w:left w:val="none" w:sz="0" w:space="0" w:color="auto"/>
        <w:bottom w:val="none" w:sz="0" w:space="0" w:color="auto"/>
        <w:right w:val="none" w:sz="0" w:space="0" w:color="auto"/>
      </w:divBdr>
    </w:div>
    <w:div w:id="78060830">
      <w:bodyDiv w:val="1"/>
      <w:marLeft w:val="0"/>
      <w:marRight w:val="0"/>
      <w:marTop w:val="0"/>
      <w:marBottom w:val="0"/>
      <w:divBdr>
        <w:top w:val="none" w:sz="0" w:space="0" w:color="auto"/>
        <w:left w:val="none" w:sz="0" w:space="0" w:color="auto"/>
        <w:bottom w:val="none" w:sz="0" w:space="0" w:color="auto"/>
        <w:right w:val="none" w:sz="0" w:space="0" w:color="auto"/>
      </w:divBdr>
    </w:div>
    <w:div w:id="93483873">
      <w:bodyDiv w:val="1"/>
      <w:marLeft w:val="0"/>
      <w:marRight w:val="0"/>
      <w:marTop w:val="0"/>
      <w:marBottom w:val="0"/>
      <w:divBdr>
        <w:top w:val="none" w:sz="0" w:space="0" w:color="auto"/>
        <w:left w:val="none" w:sz="0" w:space="0" w:color="auto"/>
        <w:bottom w:val="none" w:sz="0" w:space="0" w:color="auto"/>
        <w:right w:val="none" w:sz="0" w:space="0" w:color="auto"/>
      </w:divBdr>
    </w:div>
    <w:div w:id="122844755">
      <w:bodyDiv w:val="1"/>
      <w:marLeft w:val="0"/>
      <w:marRight w:val="0"/>
      <w:marTop w:val="0"/>
      <w:marBottom w:val="0"/>
      <w:divBdr>
        <w:top w:val="none" w:sz="0" w:space="0" w:color="auto"/>
        <w:left w:val="none" w:sz="0" w:space="0" w:color="auto"/>
        <w:bottom w:val="none" w:sz="0" w:space="0" w:color="auto"/>
        <w:right w:val="none" w:sz="0" w:space="0" w:color="auto"/>
      </w:divBdr>
    </w:div>
    <w:div w:id="127479595">
      <w:bodyDiv w:val="1"/>
      <w:marLeft w:val="0"/>
      <w:marRight w:val="0"/>
      <w:marTop w:val="0"/>
      <w:marBottom w:val="0"/>
      <w:divBdr>
        <w:top w:val="none" w:sz="0" w:space="0" w:color="auto"/>
        <w:left w:val="none" w:sz="0" w:space="0" w:color="auto"/>
        <w:bottom w:val="none" w:sz="0" w:space="0" w:color="auto"/>
        <w:right w:val="none" w:sz="0" w:space="0" w:color="auto"/>
      </w:divBdr>
    </w:div>
    <w:div w:id="231235275">
      <w:bodyDiv w:val="1"/>
      <w:marLeft w:val="0"/>
      <w:marRight w:val="0"/>
      <w:marTop w:val="0"/>
      <w:marBottom w:val="0"/>
      <w:divBdr>
        <w:top w:val="none" w:sz="0" w:space="0" w:color="auto"/>
        <w:left w:val="none" w:sz="0" w:space="0" w:color="auto"/>
        <w:bottom w:val="none" w:sz="0" w:space="0" w:color="auto"/>
        <w:right w:val="none" w:sz="0" w:space="0" w:color="auto"/>
      </w:divBdr>
    </w:div>
    <w:div w:id="245769683">
      <w:bodyDiv w:val="1"/>
      <w:marLeft w:val="0"/>
      <w:marRight w:val="0"/>
      <w:marTop w:val="0"/>
      <w:marBottom w:val="0"/>
      <w:divBdr>
        <w:top w:val="none" w:sz="0" w:space="0" w:color="auto"/>
        <w:left w:val="none" w:sz="0" w:space="0" w:color="auto"/>
        <w:bottom w:val="none" w:sz="0" w:space="0" w:color="auto"/>
        <w:right w:val="none" w:sz="0" w:space="0" w:color="auto"/>
      </w:divBdr>
    </w:div>
    <w:div w:id="252518449">
      <w:bodyDiv w:val="1"/>
      <w:marLeft w:val="0"/>
      <w:marRight w:val="0"/>
      <w:marTop w:val="0"/>
      <w:marBottom w:val="0"/>
      <w:divBdr>
        <w:top w:val="none" w:sz="0" w:space="0" w:color="auto"/>
        <w:left w:val="none" w:sz="0" w:space="0" w:color="auto"/>
        <w:bottom w:val="none" w:sz="0" w:space="0" w:color="auto"/>
        <w:right w:val="none" w:sz="0" w:space="0" w:color="auto"/>
      </w:divBdr>
    </w:div>
    <w:div w:id="260721792">
      <w:bodyDiv w:val="1"/>
      <w:marLeft w:val="0"/>
      <w:marRight w:val="0"/>
      <w:marTop w:val="0"/>
      <w:marBottom w:val="0"/>
      <w:divBdr>
        <w:top w:val="none" w:sz="0" w:space="0" w:color="auto"/>
        <w:left w:val="none" w:sz="0" w:space="0" w:color="auto"/>
        <w:bottom w:val="none" w:sz="0" w:space="0" w:color="auto"/>
        <w:right w:val="none" w:sz="0" w:space="0" w:color="auto"/>
      </w:divBdr>
    </w:div>
    <w:div w:id="310451779">
      <w:bodyDiv w:val="1"/>
      <w:marLeft w:val="0"/>
      <w:marRight w:val="0"/>
      <w:marTop w:val="0"/>
      <w:marBottom w:val="0"/>
      <w:divBdr>
        <w:top w:val="none" w:sz="0" w:space="0" w:color="auto"/>
        <w:left w:val="none" w:sz="0" w:space="0" w:color="auto"/>
        <w:bottom w:val="none" w:sz="0" w:space="0" w:color="auto"/>
        <w:right w:val="none" w:sz="0" w:space="0" w:color="auto"/>
      </w:divBdr>
    </w:div>
    <w:div w:id="354229773">
      <w:bodyDiv w:val="1"/>
      <w:marLeft w:val="0"/>
      <w:marRight w:val="0"/>
      <w:marTop w:val="0"/>
      <w:marBottom w:val="0"/>
      <w:divBdr>
        <w:top w:val="none" w:sz="0" w:space="0" w:color="auto"/>
        <w:left w:val="none" w:sz="0" w:space="0" w:color="auto"/>
        <w:bottom w:val="none" w:sz="0" w:space="0" w:color="auto"/>
        <w:right w:val="none" w:sz="0" w:space="0" w:color="auto"/>
      </w:divBdr>
    </w:div>
    <w:div w:id="404226213">
      <w:bodyDiv w:val="1"/>
      <w:marLeft w:val="0"/>
      <w:marRight w:val="0"/>
      <w:marTop w:val="0"/>
      <w:marBottom w:val="0"/>
      <w:divBdr>
        <w:top w:val="none" w:sz="0" w:space="0" w:color="auto"/>
        <w:left w:val="none" w:sz="0" w:space="0" w:color="auto"/>
        <w:bottom w:val="none" w:sz="0" w:space="0" w:color="auto"/>
        <w:right w:val="none" w:sz="0" w:space="0" w:color="auto"/>
      </w:divBdr>
    </w:div>
    <w:div w:id="475533912">
      <w:bodyDiv w:val="1"/>
      <w:marLeft w:val="0"/>
      <w:marRight w:val="0"/>
      <w:marTop w:val="0"/>
      <w:marBottom w:val="0"/>
      <w:divBdr>
        <w:top w:val="none" w:sz="0" w:space="0" w:color="auto"/>
        <w:left w:val="none" w:sz="0" w:space="0" w:color="auto"/>
        <w:bottom w:val="none" w:sz="0" w:space="0" w:color="auto"/>
        <w:right w:val="none" w:sz="0" w:space="0" w:color="auto"/>
      </w:divBdr>
    </w:div>
    <w:div w:id="574516777">
      <w:bodyDiv w:val="1"/>
      <w:marLeft w:val="0"/>
      <w:marRight w:val="0"/>
      <w:marTop w:val="0"/>
      <w:marBottom w:val="0"/>
      <w:divBdr>
        <w:top w:val="none" w:sz="0" w:space="0" w:color="auto"/>
        <w:left w:val="none" w:sz="0" w:space="0" w:color="auto"/>
        <w:bottom w:val="none" w:sz="0" w:space="0" w:color="auto"/>
        <w:right w:val="none" w:sz="0" w:space="0" w:color="auto"/>
      </w:divBdr>
    </w:div>
    <w:div w:id="611132506">
      <w:bodyDiv w:val="1"/>
      <w:marLeft w:val="0"/>
      <w:marRight w:val="0"/>
      <w:marTop w:val="0"/>
      <w:marBottom w:val="0"/>
      <w:divBdr>
        <w:top w:val="none" w:sz="0" w:space="0" w:color="auto"/>
        <w:left w:val="none" w:sz="0" w:space="0" w:color="auto"/>
        <w:bottom w:val="none" w:sz="0" w:space="0" w:color="auto"/>
        <w:right w:val="none" w:sz="0" w:space="0" w:color="auto"/>
      </w:divBdr>
    </w:div>
    <w:div w:id="676464022">
      <w:bodyDiv w:val="1"/>
      <w:marLeft w:val="0"/>
      <w:marRight w:val="0"/>
      <w:marTop w:val="0"/>
      <w:marBottom w:val="0"/>
      <w:divBdr>
        <w:top w:val="none" w:sz="0" w:space="0" w:color="auto"/>
        <w:left w:val="none" w:sz="0" w:space="0" w:color="auto"/>
        <w:bottom w:val="none" w:sz="0" w:space="0" w:color="auto"/>
        <w:right w:val="none" w:sz="0" w:space="0" w:color="auto"/>
      </w:divBdr>
    </w:div>
    <w:div w:id="694111634">
      <w:bodyDiv w:val="1"/>
      <w:marLeft w:val="0"/>
      <w:marRight w:val="0"/>
      <w:marTop w:val="0"/>
      <w:marBottom w:val="0"/>
      <w:divBdr>
        <w:top w:val="none" w:sz="0" w:space="0" w:color="auto"/>
        <w:left w:val="none" w:sz="0" w:space="0" w:color="auto"/>
        <w:bottom w:val="none" w:sz="0" w:space="0" w:color="auto"/>
        <w:right w:val="none" w:sz="0" w:space="0" w:color="auto"/>
      </w:divBdr>
    </w:div>
    <w:div w:id="712966246">
      <w:bodyDiv w:val="1"/>
      <w:marLeft w:val="0"/>
      <w:marRight w:val="0"/>
      <w:marTop w:val="0"/>
      <w:marBottom w:val="0"/>
      <w:divBdr>
        <w:top w:val="none" w:sz="0" w:space="0" w:color="auto"/>
        <w:left w:val="none" w:sz="0" w:space="0" w:color="auto"/>
        <w:bottom w:val="none" w:sz="0" w:space="0" w:color="auto"/>
        <w:right w:val="none" w:sz="0" w:space="0" w:color="auto"/>
      </w:divBdr>
    </w:div>
    <w:div w:id="738213596">
      <w:bodyDiv w:val="1"/>
      <w:marLeft w:val="0"/>
      <w:marRight w:val="0"/>
      <w:marTop w:val="0"/>
      <w:marBottom w:val="0"/>
      <w:divBdr>
        <w:top w:val="none" w:sz="0" w:space="0" w:color="auto"/>
        <w:left w:val="none" w:sz="0" w:space="0" w:color="auto"/>
        <w:bottom w:val="none" w:sz="0" w:space="0" w:color="auto"/>
        <w:right w:val="none" w:sz="0" w:space="0" w:color="auto"/>
      </w:divBdr>
    </w:div>
    <w:div w:id="747000273">
      <w:bodyDiv w:val="1"/>
      <w:marLeft w:val="0"/>
      <w:marRight w:val="0"/>
      <w:marTop w:val="0"/>
      <w:marBottom w:val="0"/>
      <w:divBdr>
        <w:top w:val="none" w:sz="0" w:space="0" w:color="auto"/>
        <w:left w:val="none" w:sz="0" w:space="0" w:color="auto"/>
        <w:bottom w:val="none" w:sz="0" w:space="0" w:color="auto"/>
        <w:right w:val="none" w:sz="0" w:space="0" w:color="auto"/>
      </w:divBdr>
    </w:div>
    <w:div w:id="761681001">
      <w:bodyDiv w:val="1"/>
      <w:marLeft w:val="0"/>
      <w:marRight w:val="0"/>
      <w:marTop w:val="0"/>
      <w:marBottom w:val="0"/>
      <w:divBdr>
        <w:top w:val="none" w:sz="0" w:space="0" w:color="auto"/>
        <w:left w:val="none" w:sz="0" w:space="0" w:color="auto"/>
        <w:bottom w:val="none" w:sz="0" w:space="0" w:color="auto"/>
        <w:right w:val="none" w:sz="0" w:space="0" w:color="auto"/>
      </w:divBdr>
    </w:div>
    <w:div w:id="773938407">
      <w:bodyDiv w:val="1"/>
      <w:marLeft w:val="0"/>
      <w:marRight w:val="0"/>
      <w:marTop w:val="0"/>
      <w:marBottom w:val="0"/>
      <w:divBdr>
        <w:top w:val="none" w:sz="0" w:space="0" w:color="auto"/>
        <w:left w:val="none" w:sz="0" w:space="0" w:color="auto"/>
        <w:bottom w:val="none" w:sz="0" w:space="0" w:color="auto"/>
        <w:right w:val="none" w:sz="0" w:space="0" w:color="auto"/>
      </w:divBdr>
    </w:div>
    <w:div w:id="774137465">
      <w:bodyDiv w:val="1"/>
      <w:marLeft w:val="0"/>
      <w:marRight w:val="0"/>
      <w:marTop w:val="0"/>
      <w:marBottom w:val="0"/>
      <w:divBdr>
        <w:top w:val="none" w:sz="0" w:space="0" w:color="auto"/>
        <w:left w:val="none" w:sz="0" w:space="0" w:color="auto"/>
        <w:bottom w:val="none" w:sz="0" w:space="0" w:color="auto"/>
        <w:right w:val="none" w:sz="0" w:space="0" w:color="auto"/>
      </w:divBdr>
    </w:div>
    <w:div w:id="804347135">
      <w:bodyDiv w:val="1"/>
      <w:marLeft w:val="0"/>
      <w:marRight w:val="0"/>
      <w:marTop w:val="0"/>
      <w:marBottom w:val="0"/>
      <w:divBdr>
        <w:top w:val="none" w:sz="0" w:space="0" w:color="auto"/>
        <w:left w:val="none" w:sz="0" w:space="0" w:color="auto"/>
        <w:bottom w:val="none" w:sz="0" w:space="0" w:color="auto"/>
        <w:right w:val="none" w:sz="0" w:space="0" w:color="auto"/>
      </w:divBdr>
    </w:div>
    <w:div w:id="854728046">
      <w:bodyDiv w:val="1"/>
      <w:marLeft w:val="0"/>
      <w:marRight w:val="0"/>
      <w:marTop w:val="0"/>
      <w:marBottom w:val="0"/>
      <w:divBdr>
        <w:top w:val="none" w:sz="0" w:space="0" w:color="auto"/>
        <w:left w:val="none" w:sz="0" w:space="0" w:color="auto"/>
        <w:bottom w:val="none" w:sz="0" w:space="0" w:color="auto"/>
        <w:right w:val="none" w:sz="0" w:space="0" w:color="auto"/>
      </w:divBdr>
    </w:div>
    <w:div w:id="870650841">
      <w:bodyDiv w:val="1"/>
      <w:marLeft w:val="0"/>
      <w:marRight w:val="0"/>
      <w:marTop w:val="0"/>
      <w:marBottom w:val="0"/>
      <w:divBdr>
        <w:top w:val="none" w:sz="0" w:space="0" w:color="auto"/>
        <w:left w:val="none" w:sz="0" w:space="0" w:color="auto"/>
        <w:bottom w:val="none" w:sz="0" w:space="0" w:color="auto"/>
        <w:right w:val="none" w:sz="0" w:space="0" w:color="auto"/>
      </w:divBdr>
      <w:divsChild>
        <w:div w:id="257642286">
          <w:marLeft w:val="0"/>
          <w:marRight w:val="0"/>
          <w:marTop w:val="0"/>
          <w:marBottom w:val="0"/>
          <w:divBdr>
            <w:top w:val="none" w:sz="0" w:space="0" w:color="auto"/>
            <w:left w:val="none" w:sz="0" w:space="0" w:color="auto"/>
            <w:bottom w:val="none" w:sz="0" w:space="0" w:color="auto"/>
            <w:right w:val="none" w:sz="0" w:space="0" w:color="auto"/>
          </w:divBdr>
        </w:div>
      </w:divsChild>
    </w:div>
    <w:div w:id="900021884">
      <w:bodyDiv w:val="1"/>
      <w:marLeft w:val="0"/>
      <w:marRight w:val="0"/>
      <w:marTop w:val="0"/>
      <w:marBottom w:val="0"/>
      <w:divBdr>
        <w:top w:val="none" w:sz="0" w:space="0" w:color="auto"/>
        <w:left w:val="none" w:sz="0" w:space="0" w:color="auto"/>
        <w:bottom w:val="none" w:sz="0" w:space="0" w:color="auto"/>
        <w:right w:val="none" w:sz="0" w:space="0" w:color="auto"/>
      </w:divBdr>
    </w:div>
    <w:div w:id="967978284">
      <w:bodyDiv w:val="1"/>
      <w:marLeft w:val="0"/>
      <w:marRight w:val="0"/>
      <w:marTop w:val="0"/>
      <w:marBottom w:val="0"/>
      <w:divBdr>
        <w:top w:val="none" w:sz="0" w:space="0" w:color="auto"/>
        <w:left w:val="none" w:sz="0" w:space="0" w:color="auto"/>
        <w:bottom w:val="none" w:sz="0" w:space="0" w:color="auto"/>
        <w:right w:val="none" w:sz="0" w:space="0" w:color="auto"/>
      </w:divBdr>
    </w:div>
    <w:div w:id="1043940878">
      <w:bodyDiv w:val="1"/>
      <w:marLeft w:val="0"/>
      <w:marRight w:val="0"/>
      <w:marTop w:val="0"/>
      <w:marBottom w:val="0"/>
      <w:divBdr>
        <w:top w:val="none" w:sz="0" w:space="0" w:color="auto"/>
        <w:left w:val="none" w:sz="0" w:space="0" w:color="auto"/>
        <w:bottom w:val="none" w:sz="0" w:space="0" w:color="auto"/>
        <w:right w:val="none" w:sz="0" w:space="0" w:color="auto"/>
      </w:divBdr>
    </w:div>
    <w:div w:id="1106851463">
      <w:bodyDiv w:val="1"/>
      <w:marLeft w:val="0"/>
      <w:marRight w:val="0"/>
      <w:marTop w:val="0"/>
      <w:marBottom w:val="0"/>
      <w:divBdr>
        <w:top w:val="none" w:sz="0" w:space="0" w:color="auto"/>
        <w:left w:val="none" w:sz="0" w:space="0" w:color="auto"/>
        <w:bottom w:val="none" w:sz="0" w:space="0" w:color="auto"/>
        <w:right w:val="none" w:sz="0" w:space="0" w:color="auto"/>
      </w:divBdr>
    </w:div>
    <w:div w:id="1128859215">
      <w:bodyDiv w:val="1"/>
      <w:marLeft w:val="0"/>
      <w:marRight w:val="0"/>
      <w:marTop w:val="0"/>
      <w:marBottom w:val="0"/>
      <w:divBdr>
        <w:top w:val="none" w:sz="0" w:space="0" w:color="auto"/>
        <w:left w:val="none" w:sz="0" w:space="0" w:color="auto"/>
        <w:bottom w:val="none" w:sz="0" w:space="0" w:color="auto"/>
        <w:right w:val="none" w:sz="0" w:space="0" w:color="auto"/>
      </w:divBdr>
    </w:div>
    <w:div w:id="1135296370">
      <w:bodyDiv w:val="1"/>
      <w:marLeft w:val="0"/>
      <w:marRight w:val="0"/>
      <w:marTop w:val="0"/>
      <w:marBottom w:val="0"/>
      <w:divBdr>
        <w:top w:val="none" w:sz="0" w:space="0" w:color="auto"/>
        <w:left w:val="none" w:sz="0" w:space="0" w:color="auto"/>
        <w:bottom w:val="none" w:sz="0" w:space="0" w:color="auto"/>
        <w:right w:val="none" w:sz="0" w:space="0" w:color="auto"/>
      </w:divBdr>
    </w:div>
    <w:div w:id="1185901000">
      <w:bodyDiv w:val="1"/>
      <w:marLeft w:val="0"/>
      <w:marRight w:val="0"/>
      <w:marTop w:val="0"/>
      <w:marBottom w:val="0"/>
      <w:divBdr>
        <w:top w:val="none" w:sz="0" w:space="0" w:color="auto"/>
        <w:left w:val="none" w:sz="0" w:space="0" w:color="auto"/>
        <w:bottom w:val="none" w:sz="0" w:space="0" w:color="auto"/>
        <w:right w:val="none" w:sz="0" w:space="0" w:color="auto"/>
      </w:divBdr>
    </w:div>
    <w:div w:id="1189484462">
      <w:bodyDiv w:val="1"/>
      <w:marLeft w:val="0"/>
      <w:marRight w:val="0"/>
      <w:marTop w:val="0"/>
      <w:marBottom w:val="0"/>
      <w:divBdr>
        <w:top w:val="none" w:sz="0" w:space="0" w:color="auto"/>
        <w:left w:val="none" w:sz="0" w:space="0" w:color="auto"/>
        <w:bottom w:val="none" w:sz="0" w:space="0" w:color="auto"/>
        <w:right w:val="none" w:sz="0" w:space="0" w:color="auto"/>
      </w:divBdr>
    </w:div>
    <w:div w:id="1227759718">
      <w:bodyDiv w:val="1"/>
      <w:marLeft w:val="0"/>
      <w:marRight w:val="0"/>
      <w:marTop w:val="0"/>
      <w:marBottom w:val="0"/>
      <w:divBdr>
        <w:top w:val="none" w:sz="0" w:space="0" w:color="auto"/>
        <w:left w:val="none" w:sz="0" w:space="0" w:color="auto"/>
        <w:bottom w:val="none" w:sz="0" w:space="0" w:color="auto"/>
        <w:right w:val="none" w:sz="0" w:space="0" w:color="auto"/>
      </w:divBdr>
    </w:div>
    <w:div w:id="1260678989">
      <w:bodyDiv w:val="1"/>
      <w:marLeft w:val="0"/>
      <w:marRight w:val="0"/>
      <w:marTop w:val="0"/>
      <w:marBottom w:val="0"/>
      <w:divBdr>
        <w:top w:val="none" w:sz="0" w:space="0" w:color="auto"/>
        <w:left w:val="none" w:sz="0" w:space="0" w:color="auto"/>
        <w:bottom w:val="none" w:sz="0" w:space="0" w:color="auto"/>
        <w:right w:val="none" w:sz="0" w:space="0" w:color="auto"/>
      </w:divBdr>
    </w:div>
    <w:div w:id="1271624922">
      <w:bodyDiv w:val="1"/>
      <w:marLeft w:val="0"/>
      <w:marRight w:val="0"/>
      <w:marTop w:val="0"/>
      <w:marBottom w:val="0"/>
      <w:divBdr>
        <w:top w:val="none" w:sz="0" w:space="0" w:color="auto"/>
        <w:left w:val="none" w:sz="0" w:space="0" w:color="auto"/>
        <w:bottom w:val="none" w:sz="0" w:space="0" w:color="auto"/>
        <w:right w:val="none" w:sz="0" w:space="0" w:color="auto"/>
      </w:divBdr>
      <w:divsChild>
        <w:div w:id="2122458219">
          <w:marLeft w:val="0"/>
          <w:marRight w:val="0"/>
          <w:marTop w:val="0"/>
          <w:marBottom w:val="0"/>
          <w:divBdr>
            <w:top w:val="none" w:sz="0" w:space="0" w:color="auto"/>
            <w:left w:val="none" w:sz="0" w:space="0" w:color="auto"/>
            <w:bottom w:val="none" w:sz="0" w:space="0" w:color="auto"/>
            <w:right w:val="none" w:sz="0" w:space="0" w:color="auto"/>
          </w:divBdr>
        </w:div>
        <w:div w:id="627977957">
          <w:marLeft w:val="0"/>
          <w:marRight w:val="0"/>
          <w:marTop w:val="0"/>
          <w:marBottom w:val="0"/>
          <w:divBdr>
            <w:top w:val="none" w:sz="0" w:space="0" w:color="auto"/>
            <w:left w:val="none" w:sz="0" w:space="0" w:color="auto"/>
            <w:bottom w:val="none" w:sz="0" w:space="0" w:color="auto"/>
            <w:right w:val="none" w:sz="0" w:space="0" w:color="auto"/>
          </w:divBdr>
        </w:div>
        <w:div w:id="236862678">
          <w:marLeft w:val="0"/>
          <w:marRight w:val="0"/>
          <w:marTop w:val="0"/>
          <w:marBottom w:val="0"/>
          <w:divBdr>
            <w:top w:val="none" w:sz="0" w:space="0" w:color="auto"/>
            <w:left w:val="none" w:sz="0" w:space="0" w:color="auto"/>
            <w:bottom w:val="none" w:sz="0" w:space="0" w:color="auto"/>
            <w:right w:val="none" w:sz="0" w:space="0" w:color="auto"/>
          </w:divBdr>
        </w:div>
        <w:div w:id="1937051090">
          <w:marLeft w:val="0"/>
          <w:marRight w:val="0"/>
          <w:marTop w:val="0"/>
          <w:marBottom w:val="0"/>
          <w:divBdr>
            <w:top w:val="none" w:sz="0" w:space="0" w:color="auto"/>
            <w:left w:val="none" w:sz="0" w:space="0" w:color="auto"/>
            <w:bottom w:val="none" w:sz="0" w:space="0" w:color="auto"/>
            <w:right w:val="none" w:sz="0" w:space="0" w:color="auto"/>
          </w:divBdr>
        </w:div>
      </w:divsChild>
    </w:div>
    <w:div w:id="1294368371">
      <w:bodyDiv w:val="1"/>
      <w:marLeft w:val="0"/>
      <w:marRight w:val="0"/>
      <w:marTop w:val="0"/>
      <w:marBottom w:val="0"/>
      <w:divBdr>
        <w:top w:val="none" w:sz="0" w:space="0" w:color="auto"/>
        <w:left w:val="none" w:sz="0" w:space="0" w:color="auto"/>
        <w:bottom w:val="none" w:sz="0" w:space="0" w:color="auto"/>
        <w:right w:val="none" w:sz="0" w:space="0" w:color="auto"/>
      </w:divBdr>
    </w:div>
    <w:div w:id="1299917778">
      <w:bodyDiv w:val="1"/>
      <w:marLeft w:val="0"/>
      <w:marRight w:val="0"/>
      <w:marTop w:val="0"/>
      <w:marBottom w:val="0"/>
      <w:divBdr>
        <w:top w:val="none" w:sz="0" w:space="0" w:color="auto"/>
        <w:left w:val="none" w:sz="0" w:space="0" w:color="auto"/>
        <w:bottom w:val="none" w:sz="0" w:space="0" w:color="auto"/>
        <w:right w:val="none" w:sz="0" w:space="0" w:color="auto"/>
      </w:divBdr>
    </w:div>
    <w:div w:id="1329090455">
      <w:bodyDiv w:val="1"/>
      <w:marLeft w:val="0"/>
      <w:marRight w:val="0"/>
      <w:marTop w:val="0"/>
      <w:marBottom w:val="0"/>
      <w:divBdr>
        <w:top w:val="none" w:sz="0" w:space="0" w:color="auto"/>
        <w:left w:val="none" w:sz="0" w:space="0" w:color="auto"/>
        <w:bottom w:val="none" w:sz="0" w:space="0" w:color="auto"/>
        <w:right w:val="none" w:sz="0" w:space="0" w:color="auto"/>
      </w:divBdr>
    </w:div>
    <w:div w:id="1337225363">
      <w:bodyDiv w:val="1"/>
      <w:marLeft w:val="0"/>
      <w:marRight w:val="0"/>
      <w:marTop w:val="0"/>
      <w:marBottom w:val="0"/>
      <w:divBdr>
        <w:top w:val="none" w:sz="0" w:space="0" w:color="auto"/>
        <w:left w:val="none" w:sz="0" w:space="0" w:color="auto"/>
        <w:bottom w:val="none" w:sz="0" w:space="0" w:color="auto"/>
        <w:right w:val="none" w:sz="0" w:space="0" w:color="auto"/>
      </w:divBdr>
    </w:div>
    <w:div w:id="1346322294">
      <w:bodyDiv w:val="1"/>
      <w:marLeft w:val="0"/>
      <w:marRight w:val="0"/>
      <w:marTop w:val="0"/>
      <w:marBottom w:val="0"/>
      <w:divBdr>
        <w:top w:val="none" w:sz="0" w:space="0" w:color="auto"/>
        <w:left w:val="none" w:sz="0" w:space="0" w:color="auto"/>
        <w:bottom w:val="none" w:sz="0" w:space="0" w:color="auto"/>
        <w:right w:val="none" w:sz="0" w:space="0" w:color="auto"/>
      </w:divBdr>
    </w:div>
    <w:div w:id="1364673178">
      <w:bodyDiv w:val="1"/>
      <w:marLeft w:val="0"/>
      <w:marRight w:val="0"/>
      <w:marTop w:val="0"/>
      <w:marBottom w:val="0"/>
      <w:divBdr>
        <w:top w:val="none" w:sz="0" w:space="0" w:color="auto"/>
        <w:left w:val="none" w:sz="0" w:space="0" w:color="auto"/>
        <w:bottom w:val="none" w:sz="0" w:space="0" w:color="auto"/>
        <w:right w:val="none" w:sz="0" w:space="0" w:color="auto"/>
      </w:divBdr>
    </w:div>
    <w:div w:id="1385760651">
      <w:bodyDiv w:val="1"/>
      <w:marLeft w:val="0"/>
      <w:marRight w:val="0"/>
      <w:marTop w:val="0"/>
      <w:marBottom w:val="0"/>
      <w:divBdr>
        <w:top w:val="none" w:sz="0" w:space="0" w:color="auto"/>
        <w:left w:val="none" w:sz="0" w:space="0" w:color="auto"/>
        <w:bottom w:val="none" w:sz="0" w:space="0" w:color="auto"/>
        <w:right w:val="none" w:sz="0" w:space="0" w:color="auto"/>
      </w:divBdr>
    </w:div>
    <w:div w:id="1390612812">
      <w:bodyDiv w:val="1"/>
      <w:marLeft w:val="0"/>
      <w:marRight w:val="0"/>
      <w:marTop w:val="0"/>
      <w:marBottom w:val="0"/>
      <w:divBdr>
        <w:top w:val="none" w:sz="0" w:space="0" w:color="auto"/>
        <w:left w:val="none" w:sz="0" w:space="0" w:color="auto"/>
        <w:bottom w:val="none" w:sz="0" w:space="0" w:color="auto"/>
        <w:right w:val="none" w:sz="0" w:space="0" w:color="auto"/>
      </w:divBdr>
    </w:div>
    <w:div w:id="1405756523">
      <w:bodyDiv w:val="1"/>
      <w:marLeft w:val="0"/>
      <w:marRight w:val="0"/>
      <w:marTop w:val="0"/>
      <w:marBottom w:val="0"/>
      <w:divBdr>
        <w:top w:val="none" w:sz="0" w:space="0" w:color="auto"/>
        <w:left w:val="none" w:sz="0" w:space="0" w:color="auto"/>
        <w:bottom w:val="none" w:sz="0" w:space="0" w:color="auto"/>
        <w:right w:val="none" w:sz="0" w:space="0" w:color="auto"/>
      </w:divBdr>
    </w:div>
    <w:div w:id="1408041102">
      <w:bodyDiv w:val="1"/>
      <w:marLeft w:val="0"/>
      <w:marRight w:val="0"/>
      <w:marTop w:val="0"/>
      <w:marBottom w:val="0"/>
      <w:divBdr>
        <w:top w:val="none" w:sz="0" w:space="0" w:color="auto"/>
        <w:left w:val="none" w:sz="0" w:space="0" w:color="auto"/>
        <w:bottom w:val="none" w:sz="0" w:space="0" w:color="auto"/>
        <w:right w:val="none" w:sz="0" w:space="0" w:color="auto"/>
      </w:divBdr>
    </w:div>
    <w:div w:id="1446001360">
      <w:bodyDiv w:val="1"/>
      <w:marLeft w:val="0"/>
      <w:marRight w:val="0"/>
      <w:marTop w:val="0"/>
      <w:marBottom w:val="0"/>
      <w:divBdr>
        <w:top w:val="none" w:sz="0" w:space="0" w:color="auto"/>
        <w:left w:val="none" w:sz="0" w:space="0" w:color="auto"/>
        <w:bottom w:val="none" w:sz="0" w:space="0" w:color="auto"/>
        <w:right w:val="none" w:sz="0" w:space="0" w:color="auto"/>
      </w:divBdr>
    </w:div>
    <w:div w:id="1459765477">
      <w:bodyDiv w:val="1"/>
      <w:marLeft w:val="0"/>
      <w:marRight w:val="0"/>
      <w:marTop w:val="0"/>
      <w:marBottom w:val="0"/>
      <w:divBdr>
        <w:top w:val="none" w:sz="0" w:space="0" w:color="auto"/>
        <w:left w:val="none" w:sz="0" w:space="0" w:color="auto"/>
        <w:bottom w:val="none" w:sz="0" w:space="0" w:color="auto"/>
        <w:right w:val="none" w:sz="0" w:space="0" w:color="auto"/>
      </w:divBdr>
    </w:div>
    <w:div w:id="1500388314">
      <w:bodyDiv w:val="1"/>
      <w:marLeft w:val="0"/>
      <w:marRight w:val="0"/>
      <w:marTop w:val="0"/>
      <w:marBottom w:val="0"/>
      <w:divBdr>
        <w:top w:val="none" w:sz="0" w:space="0" w:color="auto"/>
        <w:left w:val="none" w:sz="0" w:space="0" w:color="auto"/>
        <w:bottom w:val="none" w:sz="0" w:space="0" w:color="auto"/>
        <w:right w:val="none" w:sz="0" w:space="0" w:color="auto"/>
      </w:divBdr>
      <w:divsChild>
        <w:div w:id="805388552">
          <w:marLeft w:val="0"/>
          <w:marRight w:val="0"/>
          <w:marTop w:val="0"/>
          <w:marBottom w:val="0"/>
          <w:divBdr>
            <w:top w:val="none" w:sz="0" w:space="0" w:color="auto"/>
            <w:left w:val="none" w:sz="0" w:space="0" w:color="auto"/>
            <w:bottom w:val="none" w:sz="0" w:space="0" w:color="auto"/>
            <w:right w:val="none" w:sz="0" w:space="0" w:color="auto"/>
          </w:divBdr>
        </w:div>
      </w:divsChild>
    </w:div>
    <w:div w:id="1506281807">
      <w:bodyDiv w:val="1"/>
      <w:marLeft w:val="0"/>
      <w:marRight w:val="0"/>
      <w:marTop w:val="0"/>
      <w:marBottom w:val="0"/>
      <w:divBdr>
        <w:top w:val="none" w:sz="0" w:space="0" w:color="auto"/>
        <w:left w:val="none" w:sz="0" w:space="0" w:color="auto"/>
        <w:bottom w:val="none" w:sz="0" w:space="0" w:color="auto"/>
        <w:right w:val="none" w:sz="0" w:space="0" w:color="auto"/>
      </w:divBdr>
      <w:divsChild>
        <w:div w:id="1639874386">
          <w:marLeft w:val="0"/>
          <w:marRight w:val="0"/>
          <w:marTop w:val="0"/>
          <w:marBottom w:val="0"/>
          <w:divBdr>
            <w:top w:val="none" w:sz="0" w:space="0" w:color="auto"/>
            <w:left w:val="none" w:sz="0" w:space="0" w:color="auto"/>
            <w:bottom w:val="none" w:sz="0" w:space="0" w:color="auto"/>
            <w:right w:val="none" w:sz="0" w:space="0" w:color="auto"/>
          </w:divBdr>
        </w:div>
        <w:div w:id="583615608">
          <w:marLeft w:val="0"/>
          <w:marRight w:val="0"/>
          <w:marTop w:val="0"/>
          <w:marBottom w:val="0"/>
          <w:divBdr>
            <w:top w:val="none" w:sz="0" w:space="0" w:color="auto"/>
            <w:left w:val="none" w:sz="0" w:space="0" w:color="auto"/>
            <w:bottom w:val="none" w:sz="0" w:space="0" w:color="auto"/>
            <w:right w:val="none" w:sz="0" w:space="0" w:color="auto"/>
          </w:divBdr>
        </w:div>
      </w:divsChild>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4923641">
      <w:bodyDiv w:val="1"/>
      <w:marLeft w:val="0"/>
      <w:marRight w:val="0"/>
      <w:marTop w:val="0"/>
      <w:marBottom w:val="0"/>
      <w:divBdr>
        <w:top w:val="none" w:sz="0" w:space="0" w:color="auto"/>
        <w:left w:val="none" w:sz="0" w:space="0" w:color="auto"/>
        <w:bottom w:val="none" w:sz="0" w:space="0" w:color="auto"/>
        <w:right w:val="none" w:sz="0" w:space="0" w:color="auto"/>
      </w:divBdr>
    </w:div>
    <w:div w:id="1539320622">
      <w:bodyDiv w:val="1"/>
      <w:marLeft w:val="0"/>
      <w:marRight w:val="0"/>
      <w:marTop w:val="0"/>
      <w:marBottom w:val="0"/>
      <w:divBdr>
        <w:top w:val="none" w:sz="0" w:space="0" w:color="auto"/>
        <w:left w:val="none" w:sz="0" w:space="0" w:color="auto"/>
        <w:bottom w:val="none" w:sz="0" w:space="0" w:color="auto"/>
        <w:right w:val="none" w:sz="0" w:space="0" w:color="auto"/>
      </w:divBdr>
    </w:div>
    <w:div w:id="1579510037">
      <w:bodyDiv w:val="1"/>
      <w:marLeft w:val="0"/>
      <w:marRight w:val="0"/>
      <w:marTop w:val="0"/>
      <w:marBottom w:val="0"/>
      <w:divBdr>
        <w:top w:val="none" w:sz="0" w:space="0" w:color="auto"/>
        <w:left w:val="none" w:sz="0" w:space="0" w:color="auto"/>
        <w:bottom w:val="none" w:sz="0" w:space="0" w:color="auto"/>
        <w:right w:val="none" w:sz="0" w:space="0" w:color="auto"/>
      </w:divBdr>
    </w:div>
    <w:div w:id="1580288098">
      <w:bodyDiv w:val="1"/>
      <w:marLeft w:val="0"/>
      <w:marRight w:val="0"/>
      <w:marTop w:val="0"/>
      <w:marBottom w:val="0"/>
      <w:divBdr>
        <w:top w:val="none" w:sz="0" w:space="0" w:color="auto"/>
        <w:left w:val="none" w:sz="0" w:space="0" w:color="auto"/>
        <w:bottom w:val="none" w:sz="0" w:space="0" w:color="auto"/>
        <w:right w:val="none" w:sz="0" w:space="0" w:color="auto"/>
      </w:divBdr>
    </w:div>
    <w:div w:id="1630748470">
      <w:bodyDiv w:val="1"/>
      <w:marLeft w:val="0"/>
      <w:marRight w:val="0"/>
      <w:marTop w:val="0"/>
      <w:marBottom w:val="0"/>
      <w:divBdr>
        <w:top w:val="none" w:sz="0" w:space="0" w:color="auto"/>
        <w:left w:val="none" w:sz="0" w:space="0" w:color="auto"/>
        <w:bottom w:val="none" w:sz="0" w:space="0" w:color="auto"/>
        <w:right w:val="none" w:sz="0" w:space="0" w:color="auto"/>
      </w:divBdr>
    </w:div>
    <w:div w:id="1634024555">
      <w:bodyDiv w:val="1"/>
      <w:marLeft w:val="0"/>
      <w:marRight w:val="0"/>
      <w:marTop w:val="0"/>
      <w:marBottom w:val="0"/>
      <w:divBdr>
        <w:top w:val="none" w:sz="0" w:space="0" w:color="auto"/>
        <w:left w:val="none" w:sz="0" w:space="0" w:color="auto"/>
        <w:bottom w:val="none" w:sz="0" w:space="0" w:color="auto"/>
        <w:right w:val="none" w:sz="0" w:space="0" w:color="auto"/>
      </w:divBdr>
    </w:div>
    <w:div w:id="1634093973">
      <w:bodyDiv w:val="1"/>
      <w:marLeft w:val="0"/>
      <w:marRight w:val="0"/>
      <w:marTop w:val="0"/>
      <w:marBottom w:val="0"/>
      <w:divBdr>
        <w:top w:val="none" w:sz="0" w:space="0" w:color="auto"/>
        <w:left w:val="none" w:sz="0" w:space="0" w:color="auto"/>
        <w:bottom w:val="none" w:sz="0" w:space="0" w:color="auto"/>
        <w:right w:val="none" w:sz="0" w:space="0" w:color="auto"/>
      </w:divBdr>
    </w:div>
    <w:div w:id="1649435481">
      <w:bodyDiv w:val="1"/>
      <w:marLeft w:val="0"/>
      <w:marRight w:val="0"/>
      <w:marTop w:val="0"/>
      <w:marBottom w:val="0"/>
      <w:divBdr>
        <w:top w:val="none" w:sz="0" w:space="0" w:color="auto"/>
        <w:left w:val="none" w:sz="0" w:space="0" w:color="auto"/>
        <w:bottom w:val="none" w:sz="0" w:space="0" w:color="auto"/>
        <w:right w:val="none" w:sz="0" w:space="0" w:color="auto"/>
      </w:divBdr>
    </w:div>
    <w:div w:id="1665744216">
      <w:bodyDiv w:val="1"/>
      <w:marLeft w:val="0"/>
      <w:marRight w:val="0"/>
      <w:marTop w:val="0"/>
      <w:marBottom w:val="0"/>
      <w:divBdr>
        <w:top w:val="none" w:sz="0" w:space="0" w:color="auto"/>
        <w:left w:val="none" w:sz="0" w:space="0" w:color="auto"/>
        <w:bottom w:val="none" w:sz="0" w:space="0" w:color="auto"/>
        <w:right w:val="none" w:sz="0" w:space="0" w:color="auto"/>
      </w:divBdr>
    </w:div>
    <w:div w:id="1716150439">
      <w:bodyDiv w:val="1"/>
      <w:marLeft w:val="0"/>
      <w:marRight w:val="0"/>
      <w:marTop w:val="0"/>
      <w:marBottom w:val="0"/>
      <w:divBdr>
        <w:top w:val="none" w:sz="0" w:space="0" w:color="auto"/>
        <w:left w:val="none" w:sz="0" w:space="0" w:color="auto"/>
        <w:bottom w:val="none" w:sz="0" w:space="0" w:color="auto"/>
        <w:right w:val="none" w:sz="0" w:space="0" w:color="auto"/>
      </w:divBdr>
    </w:div>
    <w:div w:id="1790931103">
      <w:bodyDiv w:val="1"/>
      <w:marLeft w:val="0"/>
      <w:marRight w:val="0"/>
      <w:marTop w:val="0"/>
      <w:marBottom w:val="0"/>
      <w:divBdr>
        <w:top w:val="none" w:sz="0" w:space="0" w:color="auto"/>
        <w:left w:val="none" w:sz="0" w:space="0" w:color="auto"/>
        <w:bottom w:val="none" w:sz="0" w:space="0" w:color="auto"/>
        <w:right w:val="none" w:sz="0" w:space="0" w:color="auto"/>
      </w:divBdr>
    </w:div>
    <w:div w:id="1876307259">
      <w:bodyDiv w:val="1"/>
      <w:marLeft w:val="0"/>
      <w:marRight w:val="0"/>
      <w:marTop w:val="0"/>
      <w:marBottom w:val="0"/>
      <w:divBdr>
        <w:top w:val="none" w:sz="0" w:space="0" w:color="auto"/>
        <w:left w:val="none" w:sz="0" w:space="0" w:color="auto"/>
        <w:bottom w:val="none" w:sz="0" w:space="0" w:color="auto"/>
        <w:right w:val="none" w:sz="0" w:space="0" w:color="auto"/>
      </w:divBdr>
    </w:div>
    <w:div w:id="1879853545">
      <w:bodyDiv w:val="1"/>
      <w:marLeft w:val="0"/>
      <w:marRight w:val="0"/>
      <w:marTop w:val="0"/>
      <w:marBottom w:val="0"/>
      <w:divBdr>
        <w:top w:val="none" w:sz="0" w:space="0" w:color="auto"/>
        <w:left w:val="none" w:sz="0" w:space="0" w:color="auto"/>
        <w:bottom w:val="none" w:sz="0" w:space="0" w:color="auto"/>
        <w:right w:val="none" w:sz="0" w:space="0" w:color="auto"/>
      </w:divBdr>
    </w:div>
    <w:div w:id="1899366146">
      <w:bodyDiv w:val="1"/>
      <w:marLeft w:val="0"/>
      <w:marRight w:val="0"/>
      <w:marTop w:val="0"/>
      <w:marBottom w:val="0"/>
      <w:divBdr>
        <w:top w:val="none" w:sz="0" w:space="0" w:color="auto"/>
        <w:left w:val="none" w:sz="0" w:space="0" w:color="auto"/>
        <w:bottom w:val="none" w:sz="0" w:space="0" w:color="auto"/>
        <w:right w:val="none" w:sz="0" w:space="0" w:color="auto"/>
      </w:divBdr>
    </w:div>
    <w:div w:id="2136678913">
      <w:bodyDiv w:val="1"/>
      <w:marLeft w:val="0"/>
      <w:marRight w:val="0"/>
      <w:marTop w:val="0"/>
      <w:marBottom w:val="0"/>
      <w:divBdr>
        <w:top w:val="none" w:sz="0" w:space="0" w:color="auto"/>
        <w:left w:val="none" w:sz="0" w:space="0" w:color="auto"/>
        <w:bottom w:val="none" w:sz="0" w:space="0" w:color="auto"/>
        <w:right w:val="none" w:sz="0" w:space="0" w:color="auto"/>
      </w:divBdr>
      <w:divsChild>
        <w:div w:id="2128155327">
          <w:marLeft w:val="0"/>
          <w:marRight w:val="0"/>
          <w:marTop w:val="0"/>
          <w:marBottom w:val="0"/>
          <w:divBdr>
            <w:top w:val="none" w:sz="0" w:space="0" w:color="auto"/>
            <w:left w:val="none" w:sz="0" w:space="0" w:color="auto"/>
            <w:bottom w:val="none" w:sz="0" w:space="0" w:color="auto"/>
            <w:right w:val="none" w:sz="0" w:space="0" w:color="auto"/>
          </w:divBdr>
        </w:div>
        <w:div w:id="910892868">
          <w:marLeft w:val="0"/>
          <w:marRight w:val="0"/>
          <w:marTop w:val="0"/>
          <w:marBottom w:val="0"/>
          <w:divBdr>
            <w:top w:val="none" w:sz="0" w:space="0" w:color="auto"/>
            <w:left w:val="none" w:sz="0" w:space="0" w:color="auto"/>
            <w:bottom w:val="none" w:sz="0" w:space="0" w:color="auto"/>
            <w:right w:val="none" w:sz="0" w:space="0" w:color="auto"/>
          </w:divBdr>
        </w:div>
      </w:divsChild>
    </w:div>
    <w:div w:id="21453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rwdp.ca/en/participants/dan-samosh" TargetMode="External"/><Relationship Id="rId21" Type="http://schemas.openxmlformats.org/officeDocument/2006/relationships/hyperlink" Target="https://www.crwdp.ca/en/news/2020-03-27" TargetMode="External"/><Relationship Id="rId42" Type="http://schemas.openxmlformats.org/officeDocument/2006/relationships/hyperlink" Target="https://oem.bmj.com/content/77/3/160" TargetMode="External"/><Relationship Id="rId47" Type="http://schemas.openxmlformats.org/officeDocument/2006/relationships/hyperlink" Target="https://www.crwdp.ca/en/studentnew-researcher-webinars" TargetMode="External"/><Relationship Id="rId63" Type="http://schemas.openxmlformats.org/officeDocument/2006/relationships/hyperlink" Target="https://iwh.on.ca/summaries/research-highlights/access-to-mental-health-treatment-among-workers-with-physical-injuries" TargetMode="External"/><Relationship Id="rId68" Type="http://schemas.openxmlformats.org/officeDocument/2006/relationships/hyperlink" Target="https://iwh.on.ca/events/speaker-series/2020-feb-04" TargetMode="External"/><Relationship Id="rId84" Type="http://schemas.openxmlformats.org/officeDocument/2006/relationships/footer" Target="footer2.xml"/><Relationship Id="rId16" Type="http://schemas.openxmlformats.org/officeDocument/2006/relationships/hyperlink" Target="https://www.rickhansen.com/news-stories/blog/covid-19-useful-resources-persons-disabilities" TargetMode="External"/><Relationship Id="rId11" Type="http://schemas.openxmlformats.org/officeDocument/2006/relationships/hyperlink" Target="mailto:kpadkapayeva@iwh.on.ca" TargetMode="External"/><Relationship Id="rId32" Type="http://schemas.openxmlformats.org/officeDocument/2006/relationships/hyperlink" Target="https://www.crwdp.ca/en/participants/aleksandra-stefanovic-chafe" TargetMode="External"/><Relationship Id="rId37" Type="http://schemas.openxmlformats.org/officeDocument/2006/relationships/hyperlink" Target="https://www.crwdp.ca/en/participants/dan-samosh" TargetMode="External"/><Relationship Id="rId53" Type="http://schemas.openxmlformats.org/officeDocument/2006/relationships/hyperlink" Target="mailto:dsamosh@iwh.on.ca" TargetMode="External"/><Relationship Id="rId58" Type="http://schemas.openxmlformats.org/officeDocument/2006/relationships/hyperlink" Target="https://www.crwdp.ca/en/participants/amy-sheppard" TargetMode="External"/><Relationship Id="rId74" Type="http://schemas.openxmlformats.org/officeDocument/2006/relationships/hyperlink" Target="https://openpolicyontario.com/tales-from-the-deep-end-of-the-poverty-pool-how-ontario-works-keeps-odsp-from-rising-and-what-oliver-twist-might-ask/" TargetMode="External"/><Relationship Id="rId79" Type="http://schemas.openxmlformats.org/officeDocument/2006/relationships/hyperlink" Target="mailto:simam@iwh.on.ca" TargetMode="External"/><Relationship Id="rId5" Type="http://schemas.openxmlformats.org/officeDocument/2006/relationships/webSettings" Target="webSettings.xml"/><Relationship Id="rId19" Type="http://schemas.openxmlformats.org/officeDocument/2006/relationships/hyperlink" Target="https://stepstojustice.ca/covid-19" TargetMode="External"/><Relationship Id="rId14" Type="http://schemas.openxmlformats.org/officeDocument/2006/relationships/hyperlink" Target="https://www.crwdp.ca/en/national-conference-2019-disability-and-work-canada" TargetMode="External"/><Relationship Id="rId22" Type="http://schemas.openxmlformats.org/officeDocument/2006/relationships/hyperlink" Target="https://www.ubyssey.ca/science/students-volunteer-against-covid/?ref=popular&amp;dur=week" TargetMode="External"/><Relationship Id="rId27" Type="http://schemas.openxmlformats.org/officeDocument/2006/relationships/hyperlink" Target="https://www.emeraldgrouppublishing.com/products/journals/call_for_papers.htm?id=8838" TargetMode="External"/><Relationship Id="rId30" Type="http://schemas.openxmlformats.org/officeDocument/2006/relationships/hyperlink" Target="https://www.crwdp.ca/en/participants/Barbara%20Neis" TargetMode="External"/><Relationship Id="rId35" Type="http://schemas.openxmlformats.org/officeDocument/2006/relationships/hyperlink" Target="https://journals.sagepub.com/doi/abs/10.1177/0007650320907134" TargetMode="External"/><Relationship Id="rId43" Type="http://schemas.openxmlformats.org/officeDocument/2006/relationships/hyperlink" Target="https://www.crwdp.ca/en/participants/Normand%20Boucher" TargetMode="External"/><Relationship Id="rId48" Type="http://schemas.openxmlformats.org/officeDocument/2006/relationships/hyperlink" Target="https://www.crwdp.ca/en/participants/ololade-animashaun" TargetMode="External"/><Relationship Id="rId56" Type="http://schemas.openxmlformats.org/officeDocument/2006/relationships/hyperlink" Target="https://www.crwdp.ca/en/participants/alain-noel" TargetMode="External"/><Relationship Id="rId64" Type="http://schemas.openxmlformats.org/officeDocument/2006/relationships/hyperlink" Target="https://iwh.on.ca/summaries/research-highlights/access-to-mental-health-treatment-among-workers-with-physical-injuries" TargetMode="External"/><Relationship Id="rId69" Type="http://schemas.openxmlformats.org/officeDocument/2006/relationships/hyperlink" Target="https://aced.iwh.on.ca/" TargetMode="External"/><Relationship Id="rId77" Type="http://schemas.openxmlformats.org/officeDocument/2006/relationships/hyperlink" Target="mailto:kpadkapayeva@iwh.on.ca" TargetMode="External"/><Relationship Id="rId8" Type="http://schemas.openxmlformats.org/officeDocument/2006/relationships/image" Target="media/image1.png"/><Relationship Id="rId51" Type="http://schemas.openxmlformats.org/officeDocument/2006/relationships/hyperlink" Target="https://www.crwdp.ca/en/bancroft-institute" TargetMode="External"/><Relationship Id="rId72" Type="http://schemas.openxmlformats.org/officeDocument/2006/relationships/hyperlink" Target="https://www.crwdp.ca/en/participants/john-stapleton" TargetMode="External"/><Relationship Id="rId80" Type="http://schemas.openxmlformats.org/officeDocument/2006/relationships/hyperlink" Target="mailto:simam@iwh.on.c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rwdp.ca/fr/dwc-strategy" TargetMode="External"/><Relationship Id="rId17" Type="http://schemas.openxmlformats.org/officeDocument/2006/relationships/hyperlink" Target="https://archdisabilitylaw.ca/covid-19-and-disability-recommendations-to-the-canadian-government-from-disability-related-organizations-in-canada-march-24-2020/" TargetMode="External"/><Relationship Id="rId25" Type="http://schemas.openxmlformats.org/officeDocument/2006/relationships/hyperlink" Target="https://www.crwdp.ca/en/participants/Emile%20Tompa" TargetMode="External"/><Relationship Id="rId33" Type="http://schemas.openxmlformats.org/officeDocument/2006/relationships/hyperlink" Target="https://www.crwdp.ca/en/participants/dan-samosh" TargetMode="External"/><Relationship Id="rId38" Type="http://schemas.openxmlformats.org/officeDocument/2006/relationships/hyperlink" Target="https://www.crwdp.ca/en/participants/Normand%20Boucher" TargetMode="External"/><Relationship Id="rId46" Type="http://schemas.openxmlformats.org/officeDocument/2006/relationships/hyperlink" Target="https://zoom.us/webinar/register/WN_5kkwauE7QRmau-M2h2mTvg" TargetMode="External"/><Relationship Id="rId59" Type="http://schemas.openxmlformats.org/officeDocument/2006/relationships/hyperlink" Target="https://www.crwdp.ca/en/participants/aleksandra-stefanovic-chafe" TargetMode="External"/><Relationship Id="rId67" Type="http://schemas.openxmlformats.org/officeDocument/2006/relationships/hyperlink" Target="https://iwh.on.ca/events/speaker-series/2020-feb-04" TargetMode="External"/><Relationship Id="rId20" Type="http://schemas.openxmlformats.org/officeDocument/2006/relationships/hyperlink" Target="https://inclusionnl.ca/" TargetMode="External"/><Relationship Id="rId41" Type="http://schemas.openxmlformats.org/officeDocument/2006/relationships/hyperlink" Target="https://www.ncbi.nlm.nih.gov/pubmed/32149942" TargetMode="External"/><Relationship Id="rId54" Type="http://schemas.openxmlformats.org/officeDocument/2006/relationships/hyperlink" Target="https://www.crwdp.ca/en/participants/shannon-dinan" TargetMode="External"/><Relationship Id="rId62" Type="http://schemas.openxmlformats.org/officeDocument/2006/relationships/hyperlink" Target="https://iwh.on.ca/newsletters/at-work/99/poorer-post-injury-experiences-lead-to-worse-rtw-outcomes-for-psychological-claimants" TargetMode="External"/><Relationship Id="rId70" Type="http://schemas.openxmlformats.org/officeDocument/2006/relationships/hyperlink" Target="https://aced.iwh.on.ca/aced-newsletter" TargetMode="External"/><Relationship Id="rId75" Type="http://schemas.openxmlformats.org/officeDocument/2006/relationships/hyperlink" Target="http://incomesecurity.org/general/9137/"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internal-publications-detail/disability-considerations-during-the-covid-19-outbreak" TargetMode="External"/><Relationship Id="rId23" Type="http://schemas.openxmlformats.org/officeDocument/2006/relationships/hyperlink" Target="https://www.emergencymanagementontario.ca/english/beprepared/diversegroups/PeoplewithDisabilities/disability_guide_english.html" TargetMode="External"/><Relationship Id="rId28" Type="http://schemas.openxmlformats.org/officeDocument/2006/relationships/hyperlink" Target="https://www.crwdp.ca/en/participants/Stephen%20Bornstein" TargetMode="External"/><Relationship Id="rId36" Type="http://schemas.openxmlformats.org/officeDocument/2006/relationships/hyperlink" Target="https://www.crwdp.ca/en/participants/Emile%20Tompa" TargetMode="External"/><Relationship Id="rId49" Type="http://schemas.openxmlformats.org/officeDocument/2006/relationships/hyperlink" Target="https://www.crwdp.ca/en/participants/Steve%20Mantis" TargetMode="External"/><Relationship Id="rId57" Type="http://schemas.openxmlformats.org/officeDocument/2006/relationships/hyperlink" Target="https://www.crwdp.ca/en/participants/dana-howse-0" TargetMode="External"/><Relationship Id="rId10" Type="http://schemas.openxmlformats.org/officeDocument/2006/relationships/hyperlink" Target="mailto:simam@iwh.on.ca" TargetMode="External"/><Relationship Id="rId31" Type="http://schemas.openxmlformats.org/officeDocument/2006/relationships/hyperlink" Target="https://www.crwdp.ca/en/participants/rose-ricciardelli-0" TargetMode="External"/><Relationship Id="rId44" Type="http://schemas.openxmlformats.org/officeDocument/2006/relationships/hyperlink" Target="https://www.crwdp.ca/en/participants/Normand%20Boucher" TargetMode="External"/><Relationship Id="rId52" Type="http://schemas.openxmlformats.org/officeDocument/2006/relationships/hyperlink" Target="https://www.crwdp.ca/en/participants/dan-samosh" TargetMode="External"/><Relationship Id="rId60" Type="http://schemas.openxmlformats.org/officeDocument/2006/relationships/hyperlink" Target="https://www.crwdp.ca/en/participants/sabrina-hossain" TargetMode="External"/><Relationship Id="rId65" Type="http://schemas.openxmlformats.org/officeDocument/2006/relationships/hyperlink" Target="https://iwh.on.ca/summaries/sharing-best-evidence/what-workplace-interventions-help-workers-with-msds-pain-and-mental-health-conditions-return-to-work" TargetMode="External"/><Relationship Id="rId73" Type="http://schemas.openxmlformats.org/officeDocument/2006/relationships/hyperlink" Target="https://openpolicyontario.com/thrown-in-the-deep-end-the-strange-history-of-ontarios-social-assistance-for-needy-60-64-year-olds/" TargetMode="External"/><Relationship Id="rId78" Type="http://schemas.openxmlformats.org/officeDocument/2006/relationships/hyperlink" Target="mailto:kpadkapayeva@iwh.on.ca" TargetMode="External"/><Relationship Id="rId81" Type="http://schemas.openxmlformats.org/officeDocument/2006/relationships/hyperlink" Target="http://www.crwdp.ca"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4.png@01D05599.9CB354E0" TargetMode="External"/><Relationship Id="rId13" Type="http://schemas.openxmlformats.org/officeDocument/2006/relationships/hyperlink" Target="mailto:info@crwdp.ca" TargetMode="External"/><Relationship Id="rId18" Type="http://schemas.openxmlformats.org/officeDocument/2006/relationships/hyperlink" Target="http://disabilityalliancebc.org/wp-content/uploads/2020/03/Ltr-to-Minister-Simpson-Re-COVID-19.pdf" TargetMode="External"/><Relationship Id="rId39" Type="http://schemas.openxmlformats.org/officeDocument/2006/relationships/hyperlink" Target="https://ppforum.ca/publications/barriers-to-employment-for-people-with-disabilities-in-canada/" TargetMode="External"/><Relationship Id="rId34" Type="http://schemas.openxmlformats.org/officeDocument/2006/relationships/hyperlink" Target="https://journals.sagepub.com/doi/abs/10.1177/0007650320907134" TargetMode="External"/><Relationship Id="rId50" Type="http://schemas.openxmlformats.org/officeDocument/2006/relationships/hyperlink" Target="https://www.thestar.com/news/canada/2019/09/04/ontario-injured-worker-advocates-take-discrimination-concerns-to-united-nations.html" TargetMode="External"/><Relationship Id="rId55" Type="http://schemas.openxmlformats.org/officeDocument/2006/relationships/hyperlink" Target="https://www.crwdp.ca/en/participants/Normand%20Boucher" TargetMode="External"/><Relationship Id="rId76" Type="http://schemas.openxmlformats.org/officeDocument/2006/relationships/hyperlink" Target="https://www.crwdp.ca/en/e-alerts" TargetMode="External"/><Relationship Id="rId7" Type="http://schemas.openxmlformats.org/officeDocument/2006/relationships/endnotes" Target="endnotes.xml"/><Relationship Id="rId71" Type="http://schemas.openxmlformats.org/officeDocument/2006/relationships/hyperlink" Target="https://engage.gov.bc.ca/accessibility/read-the-what-we-heard-report/" TargetMode="External"/><Relationship Id="rId2" Type="http://schemas.openxmlformats.org/officeDocument/2006/relationships/numbering" Target="numbering.xml"/><Relationship Id="rId29" Type="http://schemas.openxmlformats.org/officeDocument/2006/relationships/hyperlink" Target="https://www.crwdp.ca/en/participants/kathy-hawkins" TargetMode="External"/><Relationship Id="rId24" Type="http://schemas.openxmlformats.org/officeDocument/2006/relationships/hyperlink" Target="https://www.emeraldgrouppublishing.com/products/journals/call_for_papers.htm?id=8838" TargetMode="External"/><Relationship Id="rId40" Type="http://schemas.openxmlformats.org/officeDocument/2006/relationships/hyperlink" Target="https://ppforum.ca/publications/barriers-to-employment-for-people-with-disabilities-in-canada/" TargetMode="External"/><Relationship Id="rId45" Type="http://schemas.openxmlformats.org/officeDocument/2006/relationships/hyperlink" Target="https://www.crwdp.ca/en/participants/amy-sheppard" TargetMode="External"/><Relationship Id="rId66" Type="http://schemas.openxmlformats.org/officeDocument/2006/relationships/hyperlink" Target="https://iwh.on.ca/summaries/sharing-best-evidence/what-workplace-interventions-help-workers-with-msds-pain-and-mental-health-conditions-return-to-work" TargetMode="External"/><Relationship Id="rId61" Type="http://schemas.openxmlformats.org/officeDocument/2006/relationships/hyperlink" Target="https://iwh.on.ca/newsletters/at-work/99/poorer-post-injury-experiences-lead-to-worse-rtw-outcomes-for-psychological-claimants"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BDC2-52AD-40E6-A1C0-DFB29076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Padkapayeva</dc:creator>
  <cp:lastModifiedBy>Kathy Padkapayeva</cp:lastModifiedBy>
  <cp:revision>2</cp:revision>
  <cp:lastPrinted>2020-01-16T16:56:00Z</cp:lastPrinted>
  <dcterms:created xsi:type="dcterms:W3CDTF">2020-04-15T12:11:00Z</dcterms:created>
  <dcterms:modified xsi:type="dcterms:W3CDTF">2020-04-15T12:11:00Z</dcterms:modified>
</cp:coreProperties>
</file>